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DB" w:rsidRPr="00C861DB" w:rsidRDefault="00C861DB" w:rsidP="00C861DB">
      <w:pPr>
        <w:jc w:val="center"/>
        <w:rPr>
          <w:b/>
          <w:sz w:val="28"/>
          <w:szCs w:val="28"/>
        </w:rPr>
      </w:pPr>
      <w:r w:rsidRPr="00C861DB">
        <w:rPr>
          <w:b/>
          <w:sz w:val="28"/>
          <w:szCs w:val="28"/>
        </w:rPr>
        <w:t>Покупать недвижимость в охранной зоне можно, но нужно указать в договоре</w:t>
      </w:r>
    </w:p>
    <w:p w:rsidR="00C861DB" w:rsidRPr="00C861DB" w:rsidRDefault="00C861DB" w:rsidP="00C861DB">
      <w:pPr>
        <w:jc w:val="center"/>
        <w:rPr>
          <w:b/>
          <w:sz w:val="28"/>
          <w:szCs w:val="28"/>
        </w:rPr>
      </w:pPr>
    </w:p>
    <w:p w:rsidR="00C861DB" w:rsidRPr="00C861DB" w:rsidRDefault="00C861DB" w:rsidP="00C861DB">
      <w:pPr>
        <w:pStyle w:val="a3"/>
        <w:shd w:val="clear" w:color="auto" w:fill="FFFFFF"/>
        <w:spacing w:before="0" w:beforeAutospacing="0" w:after="0"/>
        <w:ind w:firstLine="709"/>
        <w:jc w:val="both"/>
        <w:rPr>
          <w:b/>
          <w:sz w:val="28"/>
          <w:szCs w:val="28"/>
        </w:rPr>
      </w:pPr>
      <w:r w:rsidRPr="00C861DB">
        <w:rPr>
          <w:b/>
          <w:sz w:val="28"/>
          <w:szCs w:val="28"/>
        </w:rPr>
        <w:t xml:space="preserve">Как известно, </w:t>
      </w:r>
      <w:r w:rsidR="00F825DB">
        <w:rPr>
          <w:b/>
          <w:sz w:val="28"/>
          <w:szCs w:val="28"/>
        </w:rPr>
        <w:t>перед Новым годом</w:t>
      </w:r>
      <w:r w:rsidRPr="00C861DB">
        <w:rPr>
          <w:b/>
          <w:sz w:val="28"/>
          <w:szCs w:val="28"/>
        </w:rPr>
        <w:t xml:space="preserve"> на рынке недвижимости наблюдается покупательский пик активности: многие граждане приобретают дачи, дома и землю под их строительство</w:t>
      </w:r>
      <w:r w:rsidR="00F825DB">
        <w:rPr>
          <w:b/>
          <w:sz w:val="28"/>
          <w:szCs w:val="28"/>
        </w:rPr>
        <w:t xml:space="preserve"> по более выгодным, чем летом ценам</w:t>
      </w:r>
      <w:r w:rsidRPr="00C861DB">
        <w:rPr>
          <w:b/>
          <w:sz w:val="28"/>
          <w:szCs w:val="28"/>
        </w:rPr>
        <w:t>, в том числе расположенные в границах зоны с особыми условиями использования территории. Что же необходимо знать о так называемых охранных зонах при совершении сд</w:t>
      </w:r>
      <w:r w:rsidR="00B14469">
        <w:rPr>
          <w:b/>
          <w:sz w:val="28"/>
          <w:szCs w:val="28"/>
        </w:rPr>
        <w:t>елок  с  недвижимостью, разъясня</w:t>
      </w:r>
      <w:r w:rsidRPr="00C861DB">
        <w:rPr>
          <w:b/>
          <w:sz w:val="28"/>
          <w:szCs w:val="28"/>
        </w:rPr>
        <w:t>ет Росреестр Татарстана.</w:t>
      </w:r>
    </w:p>
    <w:p w:rsidR="00C861DB" w:rsidRPr="00F825DB" w:rsidRDefault="00C861DB" w:rsidP="00C861DB">
      <w:pPr>
        <w:pStyle w:val="a3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  <w:lang w:val="en-US"/>
        </w:rPr>
      </w:pPr>
      <w:r w:rsidRPr="00C861DB">
        <w:rPr>
          <w:sz w:val="28"/>
          <w:szCs w:val="28"/>
        </w:rPr>
        <w:t xml:space="preserve">Земельный участок, попавший в границы охранной зоны, вполне законно может быть </w:t>
      </w:r>
      <w:proofErr w:type="gramStart"/>
      <w:r w:rsidRPr="00C861DB">
        <w:rPr>
          <w:sz w:val="28"/>
          <w:szCs w:val="28"/>
        </w:rPr>
        <w:t>продан</w:t>
      </w:r>
      <w:proofErr w:type="gramEnd"/>
      <w:r w:rsidRPr="00C861DB">
        <w:rPr>
          <w:sz w:val="28"/>
          <w:szCs w:val="28"/>
        </w:rPr>
        <w:t xml:space="preserve"> или подарен. Однако вхождение земельного участка в охранную зону, ограничивает собственника в использовании земельного участка.</w:t>
      </w:r>
    </w:p>
    <w:p w:rsidR="00C861DB" w:rsidRPr="00C861DB" w:rsidRDefault="00C861DB" w:rsidP="00C861DB">
      <w:pPr>
        <w:pStyle w:val="a3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C861DB">
        <w:rPr>
          <w:sz w:val="28"/>
          <w:szCs w:val="28"/>
        </w:rPr>
        <w:t>К примеру, в</w:t>
      </w:r>
      <w:r w:rsidRPr="00C861DB">
        <w:rPr>
          <w:bCs/>
          <w:spacing w:val="2"/>
          <w:sz w:val="28"/>
          <w:szCs w:val="28"/>
        </w:rPr>
        <w:t xml:space="preserve"> охранных зонах </w:t>
      </w:r>
      <w:proofErr w:type="spellStart"/>
      <w:r w:rsidRPr="00C861DB">
        <w:rPr>
          <w:b/>
          <w:bCs/>
          <w:spacing w:val="2"/>
          <w:sz w:val="28"/>
          <w:szCs w:val="28"/>
        </w:rPr>
        <w:t>электросетевого</w:t>
      </w:r>
      <w:proofErr w:type="spellEnd"/>
      <w:r w:rsidRPr="00C861DB">
        <w:rPr>
          <w:b/>
          <w:bCs/>
          <w:spacing w:val="2"/>
          <w:sz w:val="28"/>
          <w:szCs w:val="28"/>
        </w:rPr>
        <w:t xml:space="preserve"> хозяйства</w:t>
      </w:r>
      <w:r w:rsidRPr="00C861DB">
        <w:rPr>
          <w:bCs/>
          <w:spacing w:val="2"/>
          <w:sz w:val="28"/>
          <w:szCs w:val="28"/>
        </w:rPr>
        <w:t xml:space="preserve"> запрещается</w:t>
      </w:r>
      <w:r w:rsidRPr="00C861DB">
        <w:rPr>
          <w:spacing w:val="2"/>
          <w:sz w:val="28"/>
          <w:szCs w:val="28"/>
        </w:rPr>
        <w:t xml:space="preserve"> осуществлять любые действия, которые могут нарушить безопасную работу объектов </w:t>
      </w:r>
      <w:proofErr w:type="spellStart"/>
      <w:r w:rsidRPr="00C861DB">
        <w:rPr>
          <w:spacing w:val="2"/>
          <w:sz w:val="28"/>
          <w:szCs w:val="28"/>
        </w:rPr>
        <w:t>электросетевого</w:t>
      </w:r>
      <w:proofErr w:type="spellEnd"/>
      <w:r w:rsidRPr="00C861DB">
        <w:rPr>
          <w:spacing w:val="2"/>
          <w:sz w:val="28"/>
          <w:szCs w:val="28"/>
        </w:rPr>
        <w:t xml:space="preserve"> хозяйства. </w:t>
      </w:r>
      <w:r w:rsidRPr="00C861DB">
        <w:rPr>
          <w:sz w:val="28"/>
          <w:szCs w:val="28"/>
        </w:rPr>
        <w:t xml:space="preserve">На земельных участках, на которых размещены </w:t>
      </w:r>
      <w:r w:rsidRPr="00C861DB">
        <w:rPr>
          <w:b/>
          <w:sz w:val="28"/>
          <w:szCs w:val="28"/>
        </w:rPr>
        <w:t>объекты системы газоснабжения</w:t>
      </w:r>
      <w:r w:rsidRPr="00C861DB">
        <w:rPr>
          <w:sz w:val="28"/>
          <w:szCs w:val="28"/>
        </w:rPr>
        <w:t xml:space="preserve">, также не </w:t>
      </w:r>
      <w:proofErr w:type="gramStart"/>
      <w:r w:rsidRPr="00C861DB">
        <w:rPr>
          <w:sz w:val="28"/>
          <w:szCs w:val="28"/>
        </w:rPr>
        <w:t>допускается строительство каких бы то ни было</w:t>
      </w:r>
      <w:proofErr w:type="gramEnd"/>
      <w:r w:rsidRPr="00C861DB">
        <w:rPr>
          <w:sz w:val="28"/>
          <w:szCs w:val="28"/>
        </w:rPr>
        <w:t xml:space="preserve"> зданий, строений, сооружений в пределах установленных минимальных расстояний до объектов системы газоснабжения. </w:t>
      </w:r>
      <w:r w:rsidRPr="00C861DB">
        <w:rPr>
          <w:sz w:val="28"/>
          <w:szCs w:val="28"/>
        </w:rPr>
        <w:tab/>
        <w:t xml:space="preserve">Таким образом, приобретая объект недвижимости, входящий в  зону с особыми условиями использования территорий,  необходимо соблюдать ограничения, установленные для указанной зоны.  </w:t>
      </w:r>
    </w:p>
    <w:p w:rsidR="00C861DB" w:rsidRPr="00C861DB" w:rsidRDefault="00C861DB" w:rsidP="00C861DB">
      <w:pPr>
        <w:ind w:firstLine="709"/>
        <w:jc w:val="both"/>
        <w:rPr>
          <w:sz w:val="28"/>
          <w:szCs w:val="28"/>
        </w:rPr>
      </w:pPr>
      <w:r w:rsidRPr="00C861DB">
        <w:rPr>
          <w:sz w:val="28"/>
          <w:szCs w:val="28"/>
        </w:rPr>
        <w:t>При заключении договора продавец  обязан предоставить покупателю имеющуюся у него информацию  об обременениях земельного участка и ограничениях его использования.</w:t>
      </w:r>
    </w:p>
    <w:p w:rsidR="00C861DB" w:rsidRPr="00C861DB" w:rsidRDefault="00C861DB" w:rsidP="00C861DB">
      <w:pPr>
        <w:ind w:firstLine="709"/>
        <w:jc w:val="both"/>
        <w:rPr>
          <w:sz w:val="28"/>
          <w:szCs w:val="28"/>
        </w:rPr>
      </w:pPr>
      <w:r w:rsidRPr="00C861DB">
        <w:rPr>
          <w:sz w:val="28"/>
          <w:szCs w:val="28"/>
        </w:rPr>
        <w:t xml:space="preserve">Осуществление государственной регистрации приостанавливается в случае, если сделка не содержит установленные федеральным законом или договором ограничения прав сторон такой сделки. Иными словами, если продается земельный участок, расположенный в охранной зоне, то стороны </w:t>
      </w:r>
      <w:r w:rsidRPr="00C861DB">
        <w:rPr>
          <w:b/>
          <w:sz w:val="28"/>
          <w:szCs w:val="28"/>
        </w:rPr>
        <w:t xml:space="preserve">при составлении договора купли-продажи должны указать на наличие соответствующего ограничения права в связи с имеющейся охранной зоной. </w:t>
      </w:r>
      <w:r w:rsidRPr="00C861DB">
        <w:rPr>
          <w:sz w:val="28"/>
          <w:szCs w:val="28"/>
        </w:rPr>
        <w:t>В случае не предоставления продавцом информации о наличии зоны с особыми условиями использования территории покупатель  вправе требовать уменьшения покупной цены или расторжения договора купли-продажи земельного участка и возмещения причиненных ему убытков. Как показывает судебная практика, суды выносят решения о расторжении договора по указанному основанию.</w:t>
      </w:r>
    </w:p>
    <w:p w:rsidR="00C861DB" w:rsidRPr="00C861DB" w:rsidRDefault="00C861DB" w:rsidP="00C861DB">
      <w:pPr>
        <w:ind w:firstLine="709"/>
        <w:jc w:val="both"/>
        <w:rPr>
          <w:sz w:val="28"/>
          <w:szCs w:val="28"/>
        </w:rPr>
      </w:pPr>
      <w:r w:rsidRPr="00C861DB">
        <w:rPr>
          <w:sz w:val="28"/>
          <w:szCs w:val="28"/>
        </w:rPr>
        <w:t xml:space="preserve">Поэтому при приобретении объекта недвижимости необходимо проверить информацию о вхождении объекта в зону с особыми условиями использования территории и узнать о том, какие ограничения по использованию содержит имеющаяся зона. </w:t>
      </w:r>
    </w:p>
    <w:p w:rsidR="00C861DB" w:rsidRDefault="00C861DB" w:rsidP="00C861DB">
      <w:pPr>
        <w:ind w:firstLine="709"/>
        <w:jc w:val="both"/>
      </w:pPr>
    </w:p>
    <w:p w:rsidR="00020C95" w:rsidRPr="00C861DB" w:rsidRDefault="00C861DB" w:rsidP="00C861DB">
      <w:pPr>
        <w:shd w:val="clear" w:color="auto" w:fill="FFFFFF"/>
        <w:jc w:val="right"/>
        <w:rPr>
          <w:sz w:val="28"/>
          <w:szCs w:val="28"/>
        </w:rPr>
      </w:pPr>
      <w:r w:rsidRPr="00C861DB">
        <w:rPr>
          <w:sz w:val="28"/>
          <w:szCs w:val="28"/>
        </w:rPr>
        <w:t>Пресс-служба</w:t>
      </w:r>
    </w:p>
    <w:sectPr w:rsidR="00020C95" w:rsidRPr="00C861DB" w:rsidSect="0087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1DB"/>
    <w:rsid w:val="00020C95"/>
    <w:rsid w:val="00050FCF"/>
    <w:rsid w:val="002B321F"/>
    <w:rsid w:val="003916F9"/>
    <w:rsid w:val="0068546A"/>
    <w:rsid w:val="00692078"/>
    <w:rsid w:val="00852011"/>
    <w:rsid w:val="00876CBE"/>
    <w:rsid w:val="00B14469"/>
    <w:rsid w:val="00C861DB"/>
    <w:rsid w:val="00D54889"/>
    <w:rsid w:val="00D67F87"/>
    <w:rsid w:val="00ED48E8"/>
    <w:rsid w:val="00F8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1DB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3</cp:revision>
  <cp:lastPrinted>2018-12-17T11:39:00Z</cp:lastPrinted>
  <dcterms:created xsi:type="dcterms:W3CDTF">2018-12-17T11:18:00Z</dcterms:created>
  <dcterms:modified xsi:type="dcterms:W3CDTF">2018-12-17T12:58:00Z</dcterms:modified>
</cp:coreProperties>
</file>