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Default="003C5DAB" w:rsidP="003C5D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895B33">
        <w:rPr>
          <w:b/>
          <w:sz w:val="28"/>
          <w:szCs w:val="28"/>
        </w:rPr>
        <w:t>ведомления</w:t>
      </w:r>
      <w:r>
        <w:rPr>
          <w:b/>
          <w:sz w:val="28"/>
          <w:szCs w:val="28"/>
        </w:rPr>
        <w:t xml:space="preserve"> о начале (</w:t>
      </w:r>
      <w:r w:rsidRPr="00895B33">
        <w:rPr>
          <w:b/>
          <w:sz w:val="28"/>
          <w:szCs w:val="28"/>
        </w:rPr>
        <w:t>окончании</w:t>
      </w:r>
      <w:r>
        <w:rPr>
          <w:b/>
          <w:sz w:val="28"/>
          <w:szCs w:val="28"/>
        </w:rPr>
        <w:t>)</w:t>
      </w:r>
      <w:r w:rsidRPr="00895B33">
        <w:rPr>
          <w:b/>
          <w:sz w:val="28"/>
          <w:szCs w:val="28"/>
        </w:rPr>
        <w:t xml:space="preserve"> строительства</w:t>
      </w:r>
      <w:r>
        <w:rPr>
          <w:b/>
          <w:sz w:val="28"/>
          <w:szCs w:val="28"/>
        </w:rPr>
        <w:t xml:space="preserve">  можно подать через МФЦ</w:t>
      </w:r>
    </w:p>
    <w:p w:rsidR="003C5DAB" w:rsidRDefault="003C5DAB" w:rsidP="003C5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закон, </w:t>
      </w:r>
      <w:r w:rsidRPr="00895B33">
        <w:rPr>
          <w:sz w:val="28"/>
          <w:szCs w:val="28"/>
        </w:rPr>
        <w:t xml:space="preserve">который ввёл уведомительный порядок при строительстве садовых и индивидуальных жилых домов, вступил в силу в августе. В </w:t>
      </w:r>
      <w:r>
        <w:rPr>
          <w:sz w:val="28"/>
          <w:szCs w:val="28"/>
        </w:rPr>
        <w:t>октябре</w:t>
      </w:r>
      <w:r w:rsidRPr="00895B33">
        <w:rPr>
          <w:sz w:val="28"/>
          <w:szCs w:val="28"/>
        </w:rPr>
        <w:t xml:space="preserve"> Минстрой России утвердил формы уведомлений, в соответствии с которыми владельцы недвижимости должны сообщать властям о начале или завершении строительства индивидуальных и садовых домов, а также о каких-либо изменениях в них или их реконструкции.</w:t>
      </w:r>
      <w:r w:rsidRPr="00895B33">
        <w:rPr>
          <w:sz w:val="28"/>
          <w:szCs w:val="28"/>
        </w:rPr>
        <w:br/>
        <w:t xml:space="preserve">Уведомления застройщик </w:t>
      </w:r>
      <w:r>
        <w:rPr>
          <w:sz w:val="28"/>
          <w:szCs w:val="28"/>
        </w:rPr>
        <w:t>направляет</w:t>
      </w:r>
      <w:r w:rsidRPr="00895B33">
        <w:rPr>
          <w:sz w:val="28"/>
          <w:szCs w:val="28"/>
        </w:rPr>
        <w:t xml:space="preserve"> в орган</w:t>
      </w:r>
      <w:r>
        <w:rPr>
          <w:sz w:val="28"/>
          <w:szCs w:val="28"/>
        </w:rPr>
        <w:t xml:space="preserve">ы </w:t>
      </w:r>
      <w:r w:rsidRPr="00895B33">
        <w:rPr>
          <w:sz w:val="28"/>
          <w:szCs w:val="28"/>
        </w:rPr>
        <w:t>местного самоуправления.</w:t>
      </w:r>
      <w:r>
        <w:rPr>
          <w:sz w:val="28"/>
          <w:szCs w:val="28"/>
        </w:rPr>
        <w:t xml:space="preserve"> Направить уведомление  можно через МФЦ. В настоящий момент уведомления в Татарстане  принимают все центры «Мои документы», включая восемь казанских офисов. Столичные МФЦ начали прием уведомлений несколько дней назад, заключив соответствующее  соглашение  с  исполнительным комитетом Казани.  </w:t>
      </w:r>
    </w:p>
    <w:p w:rsidR="003C5DAB" w:rsidRDefault="003C5DAB" w:rsidP="003C5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95B33">
        <w:rPr>
          <w:sz w:val="28"/>
          <w:szCs w:val="28"/>
        </w:rPr>
        <w:t xml:space="preserve">течение семи рабочих дней </w:t>
      </w:r>
      <w:r>
        <w:rPr>
          <w:sz w:val="28"/>
          <w:szCs w:val="28"/>
        </w:rPr>
        <w:t xml:space="preserve">органы власти должны </w:t>
      </w:r>
      <w:r w:rsidRPr="00895B33">
        <w:rPr>
          <w:sz w:val="28"/>
          <w:szCs w:val="28"/>
        </w:rPr>
        <w:t>провер</w:t>
      </w:r>
      <w:r>
        <w:rPr>
          <w:sz w:val="28"/>
          <w:szCs w:val="28"/>
        </w:rPr>
        <w:t>ить</w:t>
      </w:r>
      <w:r w:rsidRPr="00895B33">
        <w:rPr>
          <w:sz w:val="28"/>
          <w:szCs w:val="28"/>
        </w:rPr>
        <w:t xml:space="preserve"> соответствие параметров дома</w:t>
      </w:r>
      <w:r>
        <w:rPr>
          <w:sz w:val="28"/>
          <w:szCs w:val="28"/>
        </w:rPr>
        <w:t xml:space="preserve"> существующим нормативам</w:t>
      </w:r>
      <w:r w:rsidRPr="00895B33">
        <w:rPr>
          <w:sz w:val="28"/>
          <w:szCs w:val="28"/>
        </w:rPr>
        <w:t>.</w:t>
      </w:r>
      <w:r>
        <w:rPr>
          <w:sz w:val="28"/>
          <w:szCs w:val="28"/>
        </w:rPr>
        <w:t xml:space="preserve"> Отсчет установленного срока, в случае, если уведомление о начале строительства подано через МФЦ ведется  с момента передачи документа специалистам исполкома. Фактически срок может увеличиться  на несколько дней из-за временных затрат на курьерскую доставку. </w:t>
      </w:r>
    </w:p>
    <w:p w:rsidR="003C5DAB" w:rsidRDefault="003C5DAB" w:rsidP="003C5DA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B33">
        <w:rPr>
          <w:sz w:val="28"/>
          <w:szCs w:val="28"/>
        </w:rPr>
        <w:t>ри положительном результате проверки выдается уведомление о соответствии. После этого можно начинать строить дом.</w:t>
      </w:r>
      <w:r w:rsidRPr="00895B33">
        <w:rPr>
          <w:sz w:val="28"/>
          <w:szCs w:val="28"/>
        </w:rPr>
        <w:br/>
        <w:t xml:space="preserve">После окончания строительства в течение месяца необходимо снова уведомить администрацию, приложив к уведомлению о завершении строительных работ документы для регистрации права на возведенный объект (технический план, квитанцию об оплате государственной пошлины). </w:t>
      </w:r>
      <w:r w:rsidRPr="00626BAA">
        <w:rPr>
          <w:sz w:val="28"/>
          <w:szCs w:val="28"/>
        </w:rPr>
        <w:t>Согласно, внесенным  в Градостроительный кодекс изменениям,</w:t>
      </w:r>
      <w:r w:rsidRPr="004C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власти сами обязаны передать </w:t>
      </w:r>
      <w:r w:rsidRPr="00626BAA">
        <w:rPr>
          <w:sz w:val="28"/>
          <w:szCs w:val="28"/>
        </w:rPr>
        <w:t xml:space="preserve">документы на оформление недвижимости в </w:t>
      </w:r>
      <w:proofErr w:type="spellStart"/>
      <w:r w:rsidRPr="00626BAA">
        <w:rPr>
          <w:sz w:val="28"/>
          <w:szCs w:val="28"/>
        </w:rPr>
        <w:t>Росреестр</w:t>
      </w:r>
      <w:proofErr w:type="spellEnd"/>
      <w:r w:rsidRPr="00626BAA">
        <w:rPr>
          <w:sz w:val="28"/>
          <w:szCs w:val="28"/>
        </w:rPr>
        <w:t xml:space="preserve">. </w:t>
      </w:r>
      <w:r w:rsidRPr="00895B33">
        <w:rPr>
          <w:sz w:val="28"/>
          <w:szCs w:val="28"/>
        </w:rPr>
        <w:t xml:space="preserve">По закону кадастровый учет и регистрация права на созданный объект </w:t>
      </w:r>
      <w:r>
        <w:rPr>
          <w:sz w:val="28"/>
          <w:szCs w:val="28"/>
        </w:rPr>
        <w:t xml:space="preserve">происходит одновременно.  </w:t>
      </w:r>
      <w:r w:rsidRPr="004C063A">
        <w:rPr>
          <w:sz w:val="28"/>
          <w:szCs w:val="28"/>
        </w:rPr>
        <w:t xml:space="preserve">До 1 марта  2019 года  владельцы жилых домов, построенных на земельных участках для ведения садоводства и дачного хозяйства вправе обратиться с заявлением о кадастровом учете и регистрации права данных объектов, соблюдая прежний порядок подготовки документов и представить технический план, подготовленный на основании декларации. </w:t>
      </w:r>
    </w:p>
    <w:p w:rsidR="00542209" w:rsidRDefault="00542209"/>
    <w:sectPr w:rsidR="00542209" w:rsidSect="0091167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5DAB"/>
    <w:rsid w:val="003C5DAB"/>
    <w:rsid w:val="00542209"/>
    <w:rsid w:val="00EB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2018-11-21T12:09:00Z</dcterms:created>
  <dcterms:modified xsi:type="dcterms:W3CDTF">2018-11-21T12:11:00Z</dcterms:modified>
</cp:coreProperties>
</file>