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4C" w:rsidRPr="00E268E4" w:rsidRDefault="002C0BCB" w:rsidP="006F294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spacing w:val="3"/>
          <w:sz w:val="28"/>
          <w:szCs w:val="28"/>
        </w:rPr>
        <w:t>Кадастровая</w:t>
      </w:r>
      <w:r w:rsidR="006F294C" w:rsidRPr="00E268E4">
        <w:rPr>
          <w:rFonts w:ascii="Times New Roman" w:hAnsi="Times New Roman" w:cs="Times New Roman"/>
          <w:b/>
          <w:spacing w:val="3"/>
          <w:sz w:val="28"/>
          <w:szCs w:val="28"/>
        </w:rPr>
        <w:t xml:space="preserve"> стоимость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 xml:space="preserve"> в вопросах и ответах</w:t>
      </w:r>
    </w:p>
    <w:p w:rsidR="005F497E" w:rsidRDefault="005F497E" w:rsidP="005F497E">
      <w:pPr>
        <w:pStyle w:val="Defaul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Управлении </w:t>
      </w:r>
      <w:proofErr w:type="spellStart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по Республике Татарстан состоялась горячая линия по вопросам </w:t>
      </w:r>
      <w:r w:rsidRPr="005F497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кадастровой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стоимости объектов </w:t>
      </w:r>
      <w:r w:rsidRPr="005F497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недвижимости. На вопросы жителей Казани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отвечала</w:t>
      </w:r>
      <w:r w:rsidRPr="005F497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начальник отдела кадастровой оценки недвижимости Управления </w:t>
      </w:r>
      <w:proofErr w:type="spellStart"/>
      <w:r w:rsidRPr="005F497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Росреестра</w:t>
      </w:r>
      <w:proofErr w:type="spellEnd"/>
      <w:r w:rsidRPr="005F497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по Республике Татарстан </w:t>
      </w:r>
      <w:proofErr w:type="spellStart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Алсу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Сабирзянова</w:t>
      </w:r>
      <w:proofErr w:type="spellEnd"/>
      <w:r w:rsidRPr="005F497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Предлагаем </w:t>
      </w:r>
      <w:r w:rsidR="00083B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вашему вниманию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наиболее актуальные вопросы и ответы на них. </w:t>
      </w:r>
      <w:r w:rsidRPr="005F497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</w:t>
      </w:r>
    </w:p>
    <w:p w:rsidR="00326C7A" w:rsidRPr="005F497E" w:rsidRDefault="00326C7A" w:rsidP="005F497E">
      <w:pPr>
        <w:pStyle w:val="Defaul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6F294C" w:rsidRDefault="005F497E" w:rsidP="006F294C">
      <w:pPr>
        <w:pStyle w:val="Default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- Подскажи</w:t>
      </w:r>
      <w:r w:rsidR="0070527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,</w:t>
      </w:r>
      <w:r w:rsidR="0070527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 </w:t>
      </w:r>
      <w:r w:rsidR="006F294C" w:rsidRPr="00E268E4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как можно узнать кадастровую стоимость объекта недвижимости? </w:t>
      </w:r>
      <w:r w:rsidR="006F294C" w:rsidRPr="00E268E4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ab/>
      </w:r>
    </w:p>
    <w:p w:rsidR="00320281" w:rsidRPr="00E268E4" w:rsidRDefault="00320281" w:rsidP="006F294C">
      <w:pPr>
        <w:pStyle w:val="Default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</w:p>
    <w:p w:rsidR="006F294C" w:rsidRPr="00E268E4" w:rsidRDefault="00083B84" w:rsidP="006F294C">
      <w:pPr>
        <w:pStyle w:val="Defaul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 Для этого в</w:t>
      </w:r>
      <w:r w:rsidR="005F497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ы можете обратиться</w:t>
      </w:r>
      <w:r w:rsidR="0070527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705277"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М</w:t>
      </w:r>
      <w:r w:rsidR="0070527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ногофункциональный центр</w:t>
      </w:r>
      <w:r w:rsidR="005F497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и</w:t>
      </w:r>
      <w:r w:rsidR="006F294C"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заказать </w:t>
      </w:r>
      <w:r w:rsidR="006300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выписку из Единого государственного реестра недвижимости о кадастровой </w:t>
      </w:r>
      <w:r w:rsidR="005F497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стоимости. Т</w:t>
      </w:r>
      <w:r w:rsidR="006300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акже это можно сделать и самостоятельно -</w:t>
      </w:r>
      <w:r w:rsidR="006300E2" w:rsidRPr="006300E2">
        <w:rPr>
          <w:rFonts w:ascii="Times New Roman" w:hAnsi="Times New Roman" w:cs="Times New Roman"/>
          <w:sz w:val="28"/>
          <w:szCs w:val="28"/>
        </w:rPr>
        <w:t xml:space="preserve"> </w:t>
      </w:r>
      <w:r w:rsidR="006300E2" w:rsidRPr="00E268E4">
        <w:rPr>
          <w:rFonts w:ascii="Times New Roman" w:hAnsi="Times New Roman" w:cs="Times New Roman"/>
          <w:sz w:val="28"/>
          <w:szCs w:val="28"/>
        </w:rPr>
        <w:t>на портале</w:t>
      </w:r>
      <w:r w:rsidR="006300E2"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="006300E2" w:rsidRPr="00E268E4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en-US" w:eastAsia="ru-RU"/>
        </w:rPr>
        <w:t>rosreestr</w:t>
      </w:r>
      <w:proofErr w:type="spellEnd"/>
      <w:r w:rsidR="006300E2" w:rsidRPr="00E268E4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.</w:t>
      </w:r>
      <w:proofErr w:type="spellStart"/>
      <w:r w:rsidR="006300E2" w:rsidRPr="00E268E4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en-US" w:eastAsia="ru-RU"/>
        </w:rPr>
        <w:t>ru</w:t>
      </w:r>
      <w:proofErr w:type="spellEnd"/>
      <w:r w:rsidR="006300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  <w:r w:rsidR="006F294C"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Данная </w:t>
      </w:r>
      <w:r w:rsidR="006300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выписка</w:t>
      </w:r>
      <w:r w:rsidR="0070527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пред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оставляется бесплатно и готовит</w:t>
      </w:r>
      <w:r w:rsidR="0070527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ся в течени</w:t>
      </w:r>
      <w:r w:rsidR="007C045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</w:t>
      </w:r>
      <w:r w:rsidR="005F497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трех</w:t>
      </w:r>
      <w:r w:rsidR="0070527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рабочих дней.</w:t>
      </w:r>
    </w:p>
    <w:p w:rsidR="00FF2C7F" w:rsidRDefault="005F497E" w:rsidP="005F497E">
      <w:pPr>
        <w:tabs>
          <w:tab w:val="left" w:pos="851"/>
        </w:tabs>
        <w:ind w:right="-118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pacing w:val="3"/>
          <w:sz w:val="28"/>
          <w:szCs w:val="28"/>
          <w:lang w:eastAsia="ru-RU"/>
        </w:rPr>
        <w:t>Кроме того, с</w:t>
      </w:r>
      <w:r w:rsidR="00F61B39" w:rsidRPr="00E268E4">
        <w:rPr>
          <w:rFonts w:cs="Times New Roman"/>
          <w:sz w:val="28"/>
          <w:szCs w:val="28"/>
        </w:rPr>
        <w:t>обственники недвижимости могут оперативно узнать кадастровую стоим</w:t>
      </w:r>
      <w:r>
        <w:rPr>
          <w:rFonts w:cs="Times New Roman"/>
          <w:sz w:val="28"/>
          <w:szCs w:val="28"/>
        </w:rPr>
        <w:t xml:space="preserve">ость принадлежащих им объектов </w:t>
      </w:r>
      <w:r w:rsidR="00F61B39" w:rsidRPr="00E268E4">
        <w:rPr>
          <w:rFonts w:cs="Times New Roman"/>
          <w:sz w:val="28"/>
          <w:szCs w:val="28"/>
        </w:rPr>
        <w:t xml:space="preserve"> в </w:t>
      </w:r>
      <w:r w:rsidR="00E268E4" w:rsidRPr="00E268E4">
        <w:rPr>
          <w:rFonts w:cs="Times New Roman"/>
          <w:sz w:val="28"/>
          <w:szCs w:val="28"/>
        </w:rPr>
        <w:t>«</w:t>
      </w:r>
      <w:r w:rsidR="00F61B39" w:rsidRPr="00E268E4">
        <w:rPr>
          <w:rFonts w:cs="Times New Roman"/>
          <w:sz w:val="28"/>
          <w:szCs w:val="28"/>
        </w:rPr>
        <w:t>личном кабинете</w:t>
      </w:r>
      <w:r w:rsidR="006300E2">
        <w:rPr>
          <w:rFonts w:cs="Times New Roman"/>
          <w:sz w:val="28"/>
          <w:szCs w:val="28"/>
        </w:rPr>
        <w:t xml:space="preserve"> правообладателя</w:t>
      </w:r>
      <w:r w:rsidR="00E268E4" w:rsidRPr="00E268E4">
        <w:rPr>
          <w:rFonts w:cs="Times New Roman"/>
          <w:sz w:val="28"/>
          <w:szCs w:val="28"/>
        </w:rPr>
        <w:t>» на сайте</w:t>
      </w:r>
      <w:r w:rsidR="00F61B39" w:rsidRPr="00E268E4">
        <w:rPr>
          <w:rFonts w:cs="Times New Roman"/>
          <w:sz w:val="28"/>
          <w:szCs w:val="28"/>
        </w:rPr>
        <w:t xml:space="preserve"> </w:t>
      </w:r>
      <w:proofErr w:type="spellStart"/>
      <w:r w:rsidR="00F61B39" w:rsidRPr="00E268E4">
        <w:rPr>
          <w:rFonts w:cs="Times New Roman"/>
          <w:sz w:val="28"/>
          <w:szCs w:val="28"/>
        </w:rPr>
        <w:t>Росреестра</w:t>
      </w:r>
      <w:proofErr w:type="spellEnd"/>
      <w:r w:rsidR="00F61B39" w:rsidRPr="00E268E4">
        <w:rPr>
          <w:rFonts w:cs="Times New Roman"/>
          <w:sz w:val="28"/>
          <w:szCs w:val="28"/>
        </w:rPr>
        <w:t xml:space="preserve">.  </w:t>
      </w:r>
      <w:r w:rsidR="00E268E4" w:rsidRPr="00E268E4">
        <w:rPr>
          <w:rFonts w:cs="Times New Roman"/>
          <w:sz w:val="28"/>
          <w:szCs w:val="28"/>
        </w:rPr>
        <w:t xml:space="preserve">Также </w:t>
      </w:r>
      <w:r w:rsidR="00F61B39" w:rsidRPr="00E268E4">
        <w:rPr>
          <w:rFonts w:cs="Times New Roman"/>
          <w:sz w:val="28"/>
          <w:szCs w:val="28"/>
        </w:rPr>
        <w:t>узнать информацию о кадастровой стоимости объекта недвижимости можно с помощью сервис</w:t>
      </w:r>
      <w:r w:rsidR="00705277">
        <w:rPr>
          <w:rFonts w:cs="Times New Roman"/>
          <w:sz w:val="28"/>
          <w:szCs w:val="28"/>
        </w:rPr>
        <w:t>ов</w:t>
      </w:r>
      <w:r w:rsidR="00F61B39" w:rsidRPr="00E268E4">
        <w:rPr>
          <w:rFonts w:cs="Times New Roman"/>
          <w:sz w:val="28"/>
          <w:szCs w:val="28"/>
        </w:rPr>
        <w:t xml:space="preserve"> «Запрос по</w:t>
      </w:r>
      <w:r w:rsidR="00705277">
        <w:rPr>
          <w:rFonts w:cs="Times New Roman"/>
          <w:sz w:val="28"/>
          <w:szCs w:val="28"/>
        </w:rPr>
        <w:t xml:space="preserve">средством доступа к ФГИС ЕГРН», </w:t>
      </w:r>
      <w:r w:rsidR="00F61B39" w:rsidRPr="00E268E4">
        <w:rPr>
          <w:rFonts w:cs="Times New Roman"/>
          <w:sz w:val="28"/>
          <w:szCs w:val="28"/>
        </w:rPr>
        <w:t>«Публичная кадастровая карта»</w:t>
      </w:r>
      <w:r w:rsidR="006300E2">
        <w:rPr>
          <w:rFonts w:cs="Times New Roman"/>
          <w:sz w:val="28"/>
          <w:szCs w:val="28"/>
        </w:rPr>
        <w:t xml:space="preserve"> и</w:t>
      </w:r>
      <w:r w:rsidR="006300E2" w:rsidRPr="006300E2">
        <w:rPr>
          <w:rFonts w:cs="Times New Roman"/>
          <w:sz w:val="28"/>
          <w:szCs w:val="28"/>
        </w:rPr>
        <w:t xml:space="preserve"> </w:t>
      </w:r>
      <w:r w:rsidR="006300E2" w:rsidRPr="00E268E4">
        <w:rPr>
          <w:rFonts w:cs="Times New Roman"/>
          <w:sz w:val="28"/>
          <w:szCs w:val="28"/>
        </w:rPr>
        <w:t xml:space="preserve">«Справочная информация по объектам недвижимости в режиме </w:t>
      </w:r>
      <w:proofErr w:type="spellStart"/>
      <w:r w:rsidR="006300E2" w:rsidRPr="00E268E4">
        <w:rPr>
          <w:rFonts w:cs="Times New Roman"/>
          <w:sz w:val="28"/>
          <w:szCs w:val="28"/>
        </w:rPr>
        <w:t>online</w:t>
      </w:r>
      <w:proofErr w:type="spellEnd"/>
      <w:r w:rsidR="006300E2" w:rsidRPr="00E268E4">
        <w:rPr>
          <w:rFonts w:cs="Times New Roman"/>
          <w:sz w:val="28"/>
          <w:szCs w:val="28"/>
        </w:rPr>
        <w:t>»</w:t>
      </w:r>
      <w:r w:rsidR="00705277">
        <w:rPr>
          <w:rFonts w:cs="Times New Roman"/>
          <w:sz w:val="28"/>
          <w:szCs w:val="28"/>
        </w:rPr>
        <w:t>.</w:t>
      </w:r>
    </w:p>
    <w:p w:rsidR="00705277" w:rsidRPr="007B2838" w:rsidRDefault="00705277" w:rsidP="00FF2C7F">
      <w:pPr>
        <w:tabs>
          <w:tab w:val="left" w:pos="851"/>
        </w:tabs>
        <w:ind w:right="-118" w:firstLine="567"/>
        <w:jc w:val="both"/>
        <w:rPr>
          <w:sz w:val="28"/>
          <w:szCs w:val="28"/>
        </w:rPr>
      </w:pPr>
    </w:p>
    <w:p w:rsidR="006F294C" w:rsidRPr="00E268E4" w:rsidRDefault="006F294C" w:rsidP="006F294C">
      <w:pPr>
        <w:pStyle w:val="Default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E268E4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- </w:t>
      </w:r>
      <w:r w:rsidR="00083B84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П</w:t>
      </w:r>
      <w:r w:rsidR="00A51C59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олучил налоговое уведомление, и я </w:t>
      </w:r>
      <w:r w:rsidR="00171A70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не</w:t>
      </w:r>
      <w:r w:rsidR="00A51C59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 </w:t>
      </w:r>
      <w:r w:rsidRPr="00E268E4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соглас</w:t>
      </w:r>
      <w:r w:rsidR="00A51C59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ен </w:t>
      </w:r>
      <w:r w:rsidRPr="00E268E4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с кадастровой стоимостью</w:t>
      </w:r>
      <w:r w:rsidR="00F24F0A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 </w:t>
      </w:r>
      <w:r w:rsidR="00A51C59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моего </w:t>
      </w:r>
      <w:r w:rsidR="00F24F0A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объекта</w:t>
      </w:r>
      <w:r w:rsidRPr="00E268E4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 недвижимости</w:t>
      </w:r>
      <w:r w:rsidR="00A51C59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. Что мне делать?</w:t>
      </w:r>
      <w:r w:rsidRPr="00E268E4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 </w:t>
      </w:r>
    </w:p>
    <w:p w:rsidR="006F294C" w:rsidRPr="00E268E4" w:rsidRDefault="006F294C" w:rsidP="006F294C">
      <w:pPr>
        <w:pStyle w:val="Default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</w:p>
    <w:p w:rsidR="006F294C" w:rsidRDefault="00171A70" w:rsidP="006F294C">
      <w:pPr>
        <w:pStyle w:val="Defaul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- </w:t>
      </w:r>
      <w:r w:rsidR="006F294C"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Если </w:t>
      </w:r>
      <w:r w:rsidR="00A51C5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вы</w:t>
      </w:r>
      <w:r w:rsidR="006F294C"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считает</w:t>
      </w:r>
      <w:r w:rsidR="00A51C5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</w:t>
      </w:r>
      <w:r w:rsidR="006F294C"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кадастровую стоимость </w:t>
      </w:r>
      <w:r w:rsidR="00A51C5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своего </w:t>
      </w:r>
      <w:r w:rsidR="00A51C59" w:rsidRPr="00A51C5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объекта недвижимости</w:t>
      </w:r>
      <w:r w:rsidR="00A51C5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неверной</w:t>
      </w:r>
      <w:r w:rsidR="006F294C"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</w:t>
      </w:r>
      <w:r w:rsidR="00A51C5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то</w:t>
      </w:r>
      <w:r w:rsidR="006F294C"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может ее оспорить  в суде или в специальной комиссии по о</w:t>
      </w:r>
      <w:r w:rsidR="001358C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спариванию кадастровой стоимост</w:t>
      </w:r>
      <w:r w:rsidR="00A51C5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="005F497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при Управлении </w:t>
      </w:r>
      <w:proofErr w:type="spellStart"/>
      <w:r w:rsidR="005F497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Росреестра</w:t>
      </w:r>
      <w:proofErr w:type="spellEnd"/>
      <w:r w:rsidR="005F497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по Республике Татарстан</w:t>
      </w:r>
      <w:r w:rsidR="006F294C"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</w:t>
      </w:r>
      <w:r w:rsidR="00A51C5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Вы</w:t>
      </w:r>
      <w:r w:rsidR="005F497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</w:t>
      </w:r>
      <w:r w:rsidR="00A51C5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как</w:t>
      </w:r>
      <w:r w:rsidR="006F294C"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A51C5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</w:t>
      </w:r>
      <w:r w:rsidR="006F294C"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изическ</w:t>
      </w:r>
      <w:r w:rsidR="00A51C5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</w:t>
      </w:r>
      <w:r w:rsidR="006F294C"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 лиц</w:t>
      </w:r>
      <w:r w:rsidR="00A51C5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</w:t>
      </w:r>
      <w:r w:rsidR="005F497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</w:t>
      </w:r>
      <w:r w:rsidR="006F294C"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мо</w:t>
      </w:r>
      <w:r w:rsidR="00A51C5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жете</w:t>
      </w:r>
      <w:r w:rsidR="006F294C"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выбрать – обратиться в суд или комиссию, а</w:t>
      </w:r>
      <w:r w:rsidR="00A51C5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вот</w:t>
      </w:r>
      <w:r w:rsidR="006F294C"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юридические лица обязаны сначала обратиться именно в комиссию.</w:t>
      </w:r>
    </w:p>
    <w:p w:rsidR="00E57F3D" w:rsidRDefault="00E57F3D" w:rsidP="006F294C">
      <w:pPr>
        <w:pStyle w:val="Defaul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E57F3D" w:rsidRPr="007C0456" w:rsidRDefault="005F497E" w:rsidP="006F294C">
      <w:pPr>
        <w:pStyle w:val="Default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- </w:t>
      </w:r>
      <w:r w:rsidR="00E57F3D" w:rsidRPr="007C0456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С какими документами необходимо обратиться </w:t>
      </w:r>
      <w:r w:rsidR="007C0456" w:rsidRPr="007C0456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в комиссию?</w:t>
      </w:r>
      <w:r w:rsidR="007C0456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 И в какие сроки будет рассмотрено заявление?</w:t>
      </w:r>
    </w:p>
    <w:p w:rsidR="007C0456" w:rsidRDefault="007C0456" w:rsidP="007C0456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 xml:space="preserve"> </w:t>
      </w:r>
    </w:p>
    <w:p w:rsidR="007C0456" w:rsidRDefault="005F497E" w:rsidP="005F497E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0456" w:rsidRPr="00CF14CA">
        <w:rPr>
          <w:sz w:val="28"/>
          <w:szCs w:val="28"/>
        </w:rPr>
        <w:t>Чтобы оспорить кадастровую стоимость</w:t>
      </w:r>
      <w:r>
        <w:rPr>
          <w:sz w:val="28"/>
          <w:szCs w:val="28"/>
        </w:rPr>
        <w:t>,</w:t>
      </w:r>
      <w:r w:rsidR="007C0456" w:rsidRPr="00CF14CA">
        <w:rPr>
          <w:sz w:val="28"/>
          <w:szCs w:val="28"/>
        </w:rPr>
        <w:t xml:space="preserve"> необходимо </w:t>
      </w:r>
      <w:r w:rsidR="007C0456">
        <w:rPr>
          <w:sz w:val="28"/>
          <w:szCs w:val="28"/>
        </w:rPr>
        <w:t>подать</w:t>
      </w:r>
      <w:r w:rsidR="007C0456" w:rsidRPr="00CF14CA">
        <w:rPr>
          <w:sz w:val="28"/>
          <w:szCs w:val="28"/>
        </w:rPr>
        <w:t xml:space="preserve"> заявление в </w:t>
      </w:r>
      <w:r w:rsidR="007C0456">
        <w:rPr>
          <w:sz w:val="28"/>
          <w:szCs w:val="28"/>
        </w:rPr>
        <w:t>К</w:t>
      </w:r>
      <w:r w:rsidR="007C0456" w:rsidRPr="00CF14CA">
        <w:rPr>
          <w:sz w:val="28"/>
          <w:szCs w:val="28"/>
        </w:rPr>
        <w:t>омиссию</w:t>
      </w:r>
      <w:r w:rsidR="007C0456">
        <w:rPr>
          <w:sz w:val="28"/>
          <w:szCs w:val="28"/>
        </w:rPr>
        <w:t>, приложив следующие документы:</w:t>
      </w:r>
    </w:p>
    <w:p w:rsidR="007C0456" w:rsidRDefault="007C0456" w:rsidP="005F497E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14CA">
        <w:rPr>
          <w:sz w:val="28"/>
          <w:szCs w:val="28"/>
        </w:rPr>
        <w:t xml:space="preserve"> </w:t>
      </w:r>
      <w:r>
        <w:rPr>
          <w:sz w:val="28"/>
          <w:szCs w:val="28"/>
        </w:rPr>
        <w:t>выписку из Единого государственного рее</w:t>
      </w:r>
      <w:r w:rsidR="00083B84">
        <w:rPr>
          <w:sz w:val="28"/>
          <w:szCs w:val="28"/>
        </w:rPr>
        <w:t>стра недвижимости</w:t>
      </w:r>
      <w:r w:rsidRPr="00CF14CA">
        <w:rPr>
          <w:sz w:val="28"/>
          <w:szCs w:val="28"/>
        </w:rPr>
        <w:t xml:space="preserve"> о кадастровой </w:t>
      </w:r>
      <w:r>
        <w:rPr>
          <w:sz w:val="28"/>
          <w:szCs w:val="28"/>
        </w:rPr>
        <w:t>стоимости объекта недвижимости;</w:t>
      </w:r>
    </w:p>
    <w:p w:rsidR="007C0456" w:rsidRDefault="007C0456" w:rsidP="005F497E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14CA">
        <w:rPr>
          <w:sz w:val="28"/>
          <w:szCs w:val="28"/>
        </w:rPr>
        <w:t xml:space="preserve">нотариально заверенную копию правоустанавливающего документа на объект недвижимости; </w:t>
      </w:r>
    </w:p>
    <w:p w:rsidR="007C0456" w:rsidRDefault="007C0456" w:rsidP="005F497E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 недостоверность сведений об объекте недвижимости, использованных при определении его кадастровой стоимости, в случае, если заявление подается по основанию недостоверности указанных сведений;</w:t>
      </w:r>
    </w:p>
    <w:p w:rsidR="006F294C" w:rsidRPr="007C0456" w:rsidRDefault="007C0456" w:rsidP="005F497E">
      <w:pPr>
        <w:pStyle w:val="Default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7C0456">
        <w:rPr>
          <w:rFonts w:ascii="Times New Roman" w:hAnsi="Times New Roman" w:cs="Times New Roman"/>
          <w:sz w:val="28"/>
          <w:szCs w:val="28"/>
        </w:rPr>
        <w:t xml:space="preserve">-отчет об оценке рыночной стоимости объекта </w:t>
      </w:r>
      <w:r w:rsidR="005F497E">
        <w:rPr>
          <w:rFonts w:ascii="Times New Roman" w:hAnsi="Times New Roman" w:cs="Times New Roman"/>
          <w:sz w:val="28"/>
          <w:szCs w:val="28"/>
        </w:rPr>
        <w:t>недвижимости, составленный</w:t>
      </w:r>
      <w:r w:rsidRPr="007C0456">
        <w:rPr>
          <w:rFonts w:ascii="Times New Roman" w:hAnsi="Times New Roman" w:cs="Times New Roman"/>
          <w:sz w:val="28"/>
          <w:szCs w:val="28"/>
        </w:rPr>
        <w:t xml:space="preserve"> на бумажно</w:t>
      </w:r>
      <w:r w:rsidR="005F497E">
        <w:rPr>
          <w:rFonts w:ascii="Times New Roman" w:hAnsi="Times New Roman" w:cs="Times New Roman"/>
          <w:sz w:val="28"/>
          <w:szCs w:val="28"/>
        </w:rPr>
        <w:t>м носителе, а также подписанный</w:t>
      </w:r>
      <w:r w:rsidRPr="007C0456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 в форме электронного документа, в случае если заявление  </w:t>
      </w:r>
      <w:r w:rsidRPr="007C0456">
        <w:rPr>
          <w:rFonts w:ascii="Times New Roman" w:hAnsi="Times New Roman" w:cs="Times New Roman"/>
          <w:sz w:val="28"/>
          <w:szCs w:val="28"/>
        </w:rPr>
        <w:lastRenderedPageBreak/>
        <w:t>подается по основанию установления в отношении объекта недвижимости его рыночной стоимости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294C" w:rsidRPr="00E268E4" w:rsidRDefault="006F294C" w:rsidP="006F294C">
      <w:pPr>
        <w:pStyle w:val="Defaul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Заявление о пересмотре кадастровой стоимости рассматривается комиссией в течение одного месяца. </w:t>
      </w:r>
    </w:p>
    <w:p w:rsidR="00320281" w:rsidRPr="007C0456" w:rsidRDefault="006F294C" w:rsidP="007C0456">
      <w:pPr>
        <w:pStyle w:val="Defaul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</w:r>
      <w:r w:rsidR="007C045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</w:p>
    <w:p w:rsidR="006F294C" w:rsidRDefault="002C0BCB" w:rsidP="006F294C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b/>
          <w:sz w:val="28"/>
          <w:szCs w:val="28"/>
        </w:rPr>
        <w:t xml:space="preserve">Где можно получить </w:t>
      </w:r>
      <w:r w:rsidR="006F294C" w:rsidRPr="00E268E4">
        <w:rPr>
          <w:rFonts w:cs="Times New Roman"/>
          <w:b/>
          <w:sz w:val="28"/>
          <w:szCs w:val="28"/>
        </w:rPr>
        <w:t xml:space="preserve">подробную информацию о работе комиссии? </w:t>
      </w:r>
    </w:p>
    <w:p w:rsidR="002C0BCB" w:rsidRDefault="002C0BCB" w:rsidP="006F294C">
      <w:pPr>
        <w:jc w:val="both"/>
        <w:rPr>
          <w:rFonts w:cs="Times New Roman"/>
          <w:b/>
          <w:sz w:val="28"/>
          <w:szCs w:val="28"/>
        </w:rPr>
      </w:pPr>
    </w:p>
    <w:p w:rsidR="006F294C" w:rsidRPr="00E268E4" w:rsidRDefault="002C0BCB" w:rsidP="006F294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- </w:t>
      </w:r>
      <w:r w:rsidR="006F294C" w:rsidRPr="00E268E4">
        <w:rPr>
          <w:rFonts w:cs="Times New Roman"/>
          <w:sz w:val="28"/>
          <w:szCs w:val="28"/>
        </w:rPr>
        <w:t>Вся необходимая информация, связанная с перечнем документов и т.д.</w:t>
      </w:r>
      <w:r>
        <w:rPr>
          <w:rFonts w:cs="Times New Roman"/>
          <w:sz w:val="28"/>
          <w:szCs w:val="28"/>
        </w:rPr>
        <w:t>,</w:t>
      </w:r>
      <w:r w:rsidR="006F294C" w:rsidRPr="00E268E4">
        <w:rPr>
          <w:rFonts w:cs="Times New Roman"/>
          <w:sz w:val="28"/>
          <w:szCs w:val="28"/>
        </w:rPr>
        <w:t xml:space="preserve"> есть на официальном сайте </w:t>
      </w:r>
      <w:r w:rsidR="001358C5">
        <w:rPr>
          <w:rFonts w:cs="Times New Roman"/>
          <w:sz w:val="28"/>
          <w:szCs w:val="28"/>
        </w:rPr>
        <w:t xml:space="preserve">Управления </w:t>
      </w:r>
      <w:proofErr w:type="spellStart"/>
      <w:r w:rsidR="006F294C" w:rsidRPr="00E268E4">
        <w:rPr>
          <w:rFonts w:cs="Times New Roman"/>
          <w:sz w:val="28"/>
          <w:szCs w:val="28"/>
        </w:rPr>
        <w:t>Росреестра</w:t>
      </w:r>
      <w:proofErr w:type="spellEnd"/>
      <w:r w:rsidR="006F294C" w:rsidRPr="00E268E4">
        <w:rPr>
          <w:rFonts w:cs="Times New Roman"/>
          <w:sz w:val="28"/>
          <w:szCs w:val="28"/>
        </w:rPr>
        <w:t xml:space="preserve"> </w:t>
      </w:r>
      <w:r w:rsidR="001358C5">
        <w:rPr>
          <w:rFonts w:cs="Times New Roman"/>
          <w:sz w:val="28"/>
          <w:szCs w:val="28"/>
        </w:rPr>
        <w:t xml:space="preserve"> по Р</w:t>
      </w:r>
      <w:r>
        <w:rPr>
          <w:rFonts w:cs="Times New Roman"/>
          <w:sz w:val="28"/>
          <w:szCs w:val="28"/>
        </w:rPr>
        <w:t xml:space="preserve">еспублике </w:t>
      </w:r>
      <w:r w:rsidR="001358C5"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атарстан</w:t>
      </w:r>
      <w:r w:rsidR="006F294C" w:rsidRPr="00E268E4">
        <w:rPr>
          <w:rFonts w:cs="Times New Roman"/>
          <w:sz w:val="28"/>
          <w:szCs w:val="28"/>
        </w:rPr>
        <w:t xml:space="preserve"> в разделе «Кадастровая оценка</w:t>
      </w:r>
      <w:r w:rsidR="0012461E">
        <w:rPr>
          <w:rFonts w:cs="Times New Roman"/>
          <w:sz w:val="28"/>
          <w:szCs w:val="28"/>
        </w:rPr>
        <w:t xml:space="preserve"> объектов недвижимости</w:t>
      </w:r>
      <w:r w:rsidR="006F294C" w:rsidRPr="00E268E4">
        <w:rPr>
          <w:rFonts w:cs="Times New Roman"/>
          <w:sz w:val="28"/>
          <w:szCs w:val="28"/>
        </w:rPr>
        <w:t>». Там все достаточно подробно описано. Кроме того, результаты рассмотрения споров в кр</w:t>
      </w:r>
      <w:r w:rsidR="0012461E">
        <w:rPr>
          <w:rFonts w:cs="Times New Roman"/>
          <w:sz w:val="28"/>
          <w:szCs w:val="28"/>
        </w:rPr>
        <w:t>а</w:t>
      </w:r>
      <w:r w:rsidR="006F294C" w:rsidRPr="00E268E4">
        <w:rPr>
          <w:rFonts w:cs="Times New Roman"/>
          <w:sz w:val="28"/>
          <w:szCs w:val="28"/>
        </w:rPr>
        <w:t xml:space="preserve">тчайшие сроки также размещаются на нашем сайте. </w:t>
      </w:r>
    </w:p>
    <w:p w:rsidR="00B13BAB" w:rsidRDefault="00320281" w:rsidP="006F294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="006F294C" w:rsidRPr="00E268E4">
        <w:rPr>
          <w:rFonts w:cs="Times New Roman"/>
          <w:sz w:val="28"/>
          <w:szCs w:val="28"/>
        </w:rPr>
        <w:t>епосредственно с заявлением необходимо обращаться</w:t>
      </w:r>
      <w:r w:rsidR="001358C5">
        <w:rPr>
          <w:rFonts w:cs="Times New Roman"/>
          <w:sz w:val="28"/>
          <w:szCs w:val="28"/>
        </w:rPr>
        <w:t xml:space="preserve"> по адресу: </w:t>
      </w:r>
      <w:proofErr w:type="gramStart"/>
      <w:r w:rsidR="001358C5">
        <w:rPr>
          <w:rFonts w:cs="Times New Roman"/>
          <w:sz w:val="28"/>
          <w:szCs w:val="28"/>
        </w:rPr>
        <w:t>г</w:t>
      </w:r>
      <w:proofErr w:type="gramEnd"/>
      <w:r w:rsidR="001358C5">
        <w:rPr>
          <w:rFonts w:cs="Times New Roman"/>
          <w:sz w:val="28"/>
          <w:szCs w:val="28"/>
        </w:rPr>
        <w:t>.</w:t>
      </w:r>
      <w:r w:rsidR="00805E42">
        <w:rPr>
          <w:rFonts w:cs="Times New Roman"/>
          <w:sz w:val="28"/>
          <w:szCs w:val="28"/>
        </w:rPr>
        <w:t xml:space="preserve"> </w:t>
      </w:r>
      <w:r w:rsidR="001358C5">
        <w:rPr>
          <w:rFonts w:cs="Times New Roman"/>
          <w:sz w:val="28"/>
          <w:szCs w:val="28"/>
        </w:rPr>
        <w:t>Казань, ул.</w:t>
      </w:r>
      <w:r w:rsidR="006F294C" w:rsidRPr="00E268E4">
        <w:rPr>
          <w:rFonts w:cs="Times New Roman"/>
          <w:sz w:val="28"/>
          <w:szCs w:val="28"/>
        </w:rPr>
        <w:t xml:space="preserve"> Авангардн</w:t>
      </w:r>
      <w:r w:rsidR="001358C5">
        <w:rPr>
          <w:rFonts w:cs="Times New Roman"/>
          <w:sz w:val="28"/>
          <w:szCs w:val="28"/>
        </w:rPr>
        <w:t>ая</w:t>
      </w:r>
      <w:r w:rsidR="006F294C" w:rsidRPr="00E268E4">
        <w:rPr>
          <w:rFonts w:cs="Times New Roman"/>
          <w:sz w:val="28"/>
          <w:szCs w:val="28"/>
        </w:rPr>
        <w:t xml:space="preserve">, 74. Также в случае возникновения вопросом можно позвонить </w:t>
      </w:r>
      <w:proofErr w:type="gramStart"/>
      <w:r w:rsidR="006F294C" w:rsidRPr="00E268E4">
        <w:rPr>
          <w:rFonts w:cs="Times New Roman"/>
          <w:sz w:val="28"/>
          <w:szCs w:val="28"/>
        </w:rPr>
        <w:t>по</w:t>
      </w:r>
      <w:proofErr w:type="gramEnd"/>
      <w:r w:rsidR="006F294C" w:rsidRPr="00E268E4">
        <w:rPr>
          <w:rFonts w:cs="Times New Roman"/>
          <w:sz w:val="28"/>
          <w:szCs w:val="28"/>
        </w:rPr>
        <w:t xml:space="preserve"> тел. </w:t>
      </w:r>
      <w:r w:rsidR="006F294C" w:rsidRPr="00805E42">
        <w:rPr>
          <w:rFonts w:cs="Times New Roman"/>
          <w:b/>
          <w:sz w:val="28"/>
          <w:szCs w:val="28"/>
        </w:rPr>
        <w:t>(843) 255-25-28</w:t>
      </w:r>
      <w:r w:rsidR="0012461E" w:rsidRPr="00805E42">
        <w:rPr>
          <w:rFonts w:cs="Times New Roman"/>
          <w:b/>
          <w:sz w:val="28"/>
          <w:szCs w:val="28"/>
        </w:rPr>
        <w:t>, 255-25-23</w:t>
      </w:r>
      <w:r w:rsidR="002C0BCB">
        <w:rPr>
          <w:rFonts w:cs="Times New Roman"/>
          <w:sz w:val="28"/>
          <w:szCs w:val="28"/>
        </w:rPr>
        <w:t>.</w:t>
      </w:r>
    </w:p>
    <w:p w:rsidR="002C0BCB" w:rsidRDefault="002C0BCB" w:rsidP="006F294C">
      <w:pPr>
        <w:jc w:val="both"/>
        <w:rPr>
          <w:rFonts w:cs="Times New Roman"/>
          <w:sz w:val="28"/>
          <w:szCs w:val="28"/>
        </w:rPr>
      </w:pPr>
    </w:p>
    <w:p w:rsidR="002C0BCB" w:rsidRDefault="002C0BCB" w:rsidP="006F294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Пресс-служба</w:t>
      </w:r>
    </w:p>
    <w:p w:rsidR="00B13BAB" w:rsidRDefault="00B13BAB" w:rsidP="006F294C">
      <w:pPr>
        <w:jc w:val="both"/>
        <w:rPr>
          <w:rFonts w:cs="Times New Roman"/>
          <w:sz w:val="28"/>
          <w:szCs w:val="28"/>
        </w:rPr>
      </w:pPr>
    </w:p>
    <w:p w:rsidR="00AD5A74" w:rsidRPr="00E268E4" w:rsidRDefault="00AD5A74" w:rsidP="00AD5A74">
      <w:pPr>
        <w:pStyle w:val="Default"/>
        <w:spacing w:line="36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sectPr w:rsidR="00AD5A74" w:rsidRPr="00E268E4" w:rsidSect="000C0C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862AB"/>
    <w:rsid w:val="00003D69"/>
    <w:rsid w:val="00022F0E"/>
    <w:rsid w:val="00056F3F"/>
    <w:rsid w:val="00083B84"/>
    <w:rsid w:val="000C0C66"/>
    <w:rsid w:val="000F48D8"/>
    <w:rsid w:val="0012461E"/>
    <w:rsid w:val="001315F7"/>
    <w:rsid w:val="001358C5"/>
    <w:rsid w:val="00171A70"/>
    <w:rsid w:val="00186B49"/>
    <w:rsid w:val="001B5ED4"/>
    <w:rsid w:val="00223DA1"/>
    <w:rsid w:val="00230201"/>
    <w:rsid w:val="002969E7"/>
    <w:rsid w:val="002C0BCB"/>
    <w:rsid w:val="002E5E5B"/>
    <w:rsid w:val="003119E0"/>
    <w:rsid w:val="00320281"/>
    <w:rsid w:val="00326C7A"/>
    <w:rsid w:val="003422AA"/>
    <w:rsid w:val="00473D97"/>
    <w:rsid w:val="004C7BF6"/>
    <w:rsid w:val="00506AA5"/>
    <w:rsid w:val="00513757"/>
    <w:rsid w:val="005A280B"/>
    <w:rsid w:val="005F497E"/>
    <w:rsid w:val="005F6821"/>
    <w:rsid w:val="00600720"/>
    <w:rsid w:val="006300E2"/>
    <w:rsid w:val="00637E4E"/>
    <w:rsid w:val="006912AB"/>
    <w:rsid w:val="006F294C"/>
    <w:rsid w:val="00705277"/>
    <w:rsid w:val="007C0456"/>
    <w:rsid w:val="007E4236"/>
    <w:rsid w:val="007F62DD"/>
    <w:rsid w:val="00805E42"/>
    <w:rsid w:val="00843A26"/>
    <w:rsid w:val="0090704B"/>
    <w:rsid w:val="00933E4F"/>
    <w:rsid w:val="009453D0"/>
    <w:rsid w:val="009A5A6D"/>
    <w:rsid w:val="009B1C4F"/>
    <w:rsid w:val="009B4630"/>
    <w:rsid w:val="00A01BD7"/>
    <w:rsid w:val="00A3554E"/>
    <w:rsid w:val="00A51C59"/>
    <w:rsid w:val="00AD30A5"/>
    <w:rsid w:val="00AD5A74"/>
    <w:rsid w:val="00B13BAB"/>
    <w:rsid w:val="00B42854"/>
    <w:rsid w:val="00B57149"/>
    <w:rsid w:val="00B94D0D"/>
    <w:rsid w:val="00C77630"/>
    <w:rsid w:val="00D100E3"/>
    <w:rsid w:val="00D862AB"/>
    <w:rsid w:val="00DB3C28"/>
    <w:rsid w:val="00E16FD4"/>
    <w:rsid w:val="00E268E4"/>
    <w:rsid w:val="00E4078E"/>
    <w:rsid w:val="00E43D1E"/>
    <w:rsid w:val="00E54849"/>
    <w:rsid w:val="00E57746"/>
    <w:rsid w:val="00E57F3D"/>
    <w:rsid w:val="00F24F0A"/>
    <w:rsid w:val="00F61B39"/>
    <w:rsid w:val="00F94737"/>
    <w:rsid w:val="00F9730B"/>
    <w:rsid w:val="00FF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A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73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B428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4">
    <w:name w:val="Emphasis"/>
    <w:basedOn w:val="a0"/>
    <w:uiPriority w:val="20"/>
    <w:qFormat/>
    <w:rsid w:val="001315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36</cp:revision>
  <cp:lastPrinted>2017-12-04T13:27:00Z</cp:lastPrinted>
  <dcterms:created xsi:type="dcterms:W3CDTF">2017-12-04T08:47:00Z</dcterms:created>
  <dcterms:modified xsi:type="dcterms:W3CDTF">2018-11-13T11:01:00Z</dcterms:modified>
</cp:coreProperties>
</file>