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C8" w:rsidRPr="002842D3" w:rsidRDefault="00EA787E" w:rsidP="00284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Росреестр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Татарстана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к</w:t>
      </w:r>
      <w:r w:rsidR="002842D3">
        <w:rPr>
          <w:rFonts w:ascii="Times New Roman" w:hAnsi="Times New Roman" w:cs="Times New Roman"/>
          <w:b/>
          <w:sz w:val="28"/>
          <w:szCs w:val="28"/>
        </w:rPr>
        <w:t>акие существуют риски при использовании земельных участков?</w:t>
      </w:r>
    </w:p>
    <w:p w:rsidR="00EA787E" w:rsidRDefault="002842D3" w:rsidP="00284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Собственники земли нередко по незнанию нарушают земельное законодательство и оплачивают штрафы, которых могло бы не быть. В списке нарушений лидирует самовольное занятие земельного участка и его использование не по целевому назначению. </w:t>
      </w:r>
    </w:p>
    <w:p w:rsidR="002842D3" w:rsidRDefault="002842D3" w:rsidP="00EA787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Гражданским и Земельным законодательством предусмотрена возможность принудительного изъятия земельного участия в судебном порядке за его  неиспользование или использование не по целевому назначению. Поэтому собственник, который</w:t>
      </w:r>
      <w:r w:rsidR="00EA787E">
        <w:rPr>
          <w:rFonts w:ascii="Times New Roman" w:hAnsi="Times New Roman" w:cs="Times New Roman"/>
          <w:sz w:val="28"/>
          <w:szCs w:val="28"/>
        </w:rPr>
        <w:t xml:space="preserve"> не устраняет нарушения, может попросту потерять участок. Разберем каждое из нарушений более подробно в </w:t>
      </w:r>
      <w:proofErr w:type="spellStart"/>
      <w:r w:rsidR="00EA787E" w:rsidRPr="00FC40CF">
        <w:rPr>
          <w:rFonts w:ascii="Times New Roman" w:hAnsi="Times New Roman" w:cs="Times New Roman"/>
          <w:b/>
          <w:sz w:val="28"/>
          <w:szCs w:val="28"/>
          <w:u w:val="single"/>
        </w:rPr>
        <w:t>видеоинструкции</w:t>
      </w:r>
      <w:proofErr w:type="spellEnd"/>
      <w:r w:rsidR="00EA787E" w:rsidRPr="00FC40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Росреестра.</w:t>
      </w:r>
      <w:r w:rsidR="00C901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901C8" w:rsidRDefault="00C901C8" w:rsidP="00EA7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53741">
          <w:rPr>
            <w:rStyle w:val="a3"/>
            <w:rFonts w:ascii="Times New Roman" w:hAnsi="Times New Roman" w:cs="Times New Roman"/>
            <w:sz w:val="28"/>
            <w:szCs w:val="28"/>
          </w:rPr>
          <w:t>http://ftp.prav.tatar.ru/rosreestr/10_Kakie-sushchestvuyut-riski-pri-ispolzovanii-zemelnyh-uchastkov.mp4</w:t>
        </w:r>
      </w:hyperlink>
    </w:p>
    <w:p w:rsidR="00EA787E" w:rsidRPr="002842D3" w:rsidRDefault="00EA787E" w:rsidP="00EA787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EA787E" w:rsidRPr="002842D3" w:rsidSect="0023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2D3"/>
    <w:rsid w:val="00235875"/>
    <w:rsid w:val="0027763D"/>
    <w:rsid w:val="002842D3"/>
    <w:rsid w:val="00852011"/>
    <w:rsid w:val="009F3E70"/>
    <w:rsid w:val="00C901C8"/>
    <w:rsid w:val="00D54889"/>
    <w:rsid w:val="00EA787E"/>
    <w:rsid w:val="00FC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1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tp.prav.tatar.ru/rosreestr/10_Kakie-sushchestvuyut-riski-pri-ispolzovanii-zemelnyh-uchastkov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4</cp:revision>
  <cp:lastPrinted>2018-06-18T10:51:00Z</cp:lastPrinted>
  <dcterms:created xsi:type="dcterms:W3CDTF">2018-06-18T10:30:00Z</dcterms:created>
  <dcterms:modified xsi:type="dcterms:W3CDTF">2018-06-18T12:37:00Z</dcterms:modified>
</cp:coreProperties>
</file>