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8D" w:rsidRPr="003D2BC7" w:rsidRDefault="001F0E8D" w:rsidP="001F0E8D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«Горячая линия» по сделкам с</w:t>
      </w:r>
      <w:r w:rsidR="003D2BC7" w:rsidRPr="003D2BC7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участием несовершеннолетних</w:t>
      </w:r>
      <w:r w:rsidRPr="003D2BC7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в вопросах и ответах</w:t>
      </w:r>
    </w:p>
    <w:p w:rsidR="001F0E8D" w:rsidRPr="001F0E8D" w:rsidRDefault="001F0E8D" w:rsidP="001F0E8D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1F0E8D" w:rsidRDefault="001F0E8D" w:rsidP="001F0E8D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1F0E8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В Управлении </w:t>
      </w:r>
      <w:proofErr w:type="spellStart"/>
      <w:r w:rsidRPr="001F0E8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Росреестра</w:t>
      </w:r>
      <w:proofErr w:type="spellEnd"/>
      <w:r w:rsidRPr="001F0E8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по Республике Татарстан состоялся «Единый день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горячей линии», приуроченный к </w:t>
      </w:r>
      <w:r w:rsidRPr="001F0E8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Международному дню защиты детей по вопросам оформления сделок с недвижимым имуществом, принадлежащим несовершеннолетним. Предлагаем Вашему вниманию некоторые из наиболее часто повторяющихся вопросов и ответы на них. </w:t>
      </w:r>
    </w:p>
    <w:p w:rsidR="003D2BC7" w:rsidRDefault="003D2BC7" w:rsidP="001F0E8D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- </w:t>
      </w:r>
      <w:r w:rsidRPr="003D2BC7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У нашего ребенка есть доля в праве на квартиру. Мы хотим ее продать и купить другую. Скажите, кто вправе совершать сделки от имени ребенка?</w:t>
      </w:r>
    </w:p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- За несовершеннолетних, не достигших 14 лет (малолетних), совершать сделки от их имени могут только родители, усыновители или опекуны. Несовершеннолетние в возрасте от 14 до 18  лет совершают сделки с письменного согласия своих законных представителей - родителей, усыновителей или попечителя. </w:t>
      </w:r>
      <w:proofErr w:type="gramStart"/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Общие правила по совершению сделок в отношении имущества несовершеннолетних подопечных установлены в п. 2 ст. 37 Гражданского кодекса РФ: опекун не вправе без предварительного разрешения органа опеки и попечительства совершать, а попечитель - давать согласие подопечному на совершение сделок по отчуждению, в том числе по обмену или дарению имущества подопечного, сдаче его внаем (в аренду), в безвозмездное пользование или в залог</w:t>
      </w:r>
      <w:proofErr w:type="gramEnd"/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</w:t>
      </w:r>
    </w:p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     Разрешение органа опеки и попечительства на совершение любой из перечисленных выше сделок и обязательные для исполнения указания в отношении распоряжения имуществом подопечного выдаются в письменной форме.</w:t>
      </w:r>
    </w:p>
    <w:p w:rsid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Закон о государственной регистрации недвижимости также устанавливает обязательное правило, согласно которому сделки, связанные с распоряжением  недвижимым имуществом на условиях опеки, а также сделки по отчуждению недвижимого имущества, принадлежащего несовершеннолетнему  гражданину, подлежат обязательному нотариальному удостоверению (ст.54). </w:t>
      </w:r>
    </w:p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3D2BC7" w:rsidRDefault="00007AF0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- </w:t>
      </w:r>
      <w:r w:rsidR="003D2BC7" w:rsidRPr="003D2BC7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Моему сыну нет еще 18, но он </w:t>
      </w:r>
      <w:proofErr w:type="gramStart"/>
      <w:r w:rsidR="003D2BC7" w:rsidRPr="003D2BC7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хочет продать свою долю в нашей обшей</w:t>
      </w:r>
      <w:proofErr w:type="gramEnd"/>
      <w:r w:rsidR="003D2BC7" w:rsidRPr="003D2BC7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квартире, чтобы жить от нас, родителей, отдельно.  Что произойдет, если он, будучи несовершеннолетним, совершит задуманное? </w:t>
      </w:r>
    </w:p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-  Сделка, совершенная несовершеннолетним в возрасте от 14 до 18 лет без согласия его родителей, усыновителей или попечителя, в случаях, когда такое согласие требуется в соответствии со </w:t>
      </w:r>
      <w:hyperlink w:anchor="sub_26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статьей 26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Гражданского Кодекса, может быть признана судом недействительной по иску родителей, усыновителей или попечителя (статья 175 Гражданского кодекса РФ). Если такая сделка признана недействительной, соответственно применяются правила, предусмотренные </w:t>
      </w:r>
      <w:hyperlink w:anchor="sub_171012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абзацами вторым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и </w:t>
      </w:r>
      <w:hyperlink w:anchor="sub_171013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третьим пункта 1 статьи 171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Гражданского Кодекса</w:t>
      </w:r>
      <w:bookmarkStart w:id="0" w:name="sub_171012"/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, а именно: каждая из сторон такой сделки обязана возвратить другой все полученное в натуре, а при невозможности возвратить полученное в натуре - возместить его стоимость.</w:t>
      </w:r>
    </w:p>
    <w:bookmarkEnd w:id="0"/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Хотим купить квартиру, одним из собственников которой является десятилетний ребенок. Какими могут быть риски при приобретении такой недвижимости?  </w:t>
      </w:r>
    </w:p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lastRenderedPageBreak/>
        <w:t xml:space="preserve">  </w:t>
      </w:r>
      <w:proofErr w:type="gramStart"/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В данном случае при совершении сделки необходимо помнить, что к сделке, совершенной несовершеннолетним, не достигшим 14 лет, применяются правила, предусмотренные </w:t>
      </w:r>
      <w:hyperlink w:anchor="sub_171012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абзацами вторым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и </w:t>
      </w:r>
      <w:hyperlink w:anchor="sub_171013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третьим пункта 1 статьи 171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Гражданского Кодекса (статья 172), т.е. совершать сделку (подписывать договор) от имени ребенка вправе только его родители, усыновители, или опекуны с предварительного разрешения органа опеки и попечительства.</w:t>
      </w:r>
      <w:proofErr w:type="gramEnd"/>
    </w:p>
    <w:p w:rsidR="003D2BC7" w:rsidRP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Сделка с недвижимым имуществом, совершенная от имени малолетних их родителями, усыновителями или опекунами, если она явно противоречит интересам малолетних (</w:t>
      </w:r>
      <w:hyperlink r:id="rId4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пункт 1 статьи 65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Семейного кодекса Российской Федерации, </w:t>
      </w:r>
      <w:hyperlink r:id="rId5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статья 169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ГК РФ), является ничтожной.            Сделка, направленная на отчуждение имущества несовершеннолетнего  без предварительного согласия органа опеки,  является </w:t>
      </w:r>
      <w:proofErr w:type="spellStart"/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оспоримой</w:t>
      </w:r>
      <w:proofErr w:type="spellEnd"/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. </w:t>
      </w:r>
    </w:p>
    <w:p w:rsid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Правовые последствия совершения опекуном или подопечным (с согласия попечителя) без предварительного разрешения органа опеки и попечительства сделки по распоряжению имуществом подопечного определены в </w:t>
      </w:r>
      <w:hyperlink r:id="rId6" w:history="1">
        <w:proofErr w:type="gramStart"/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ч</w:t>
        </w:r>
        <w:proofErr w:type="gramEnd"/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. 4 ст. 21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Закона об опеке и попечительстве. </w:t>
      </w:r>
      <w:proofErr w:type="gramStart"/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При совершении сделки от имени подопечного без получения необходимого предварительного разрешения органа опеки и попечительства, последний, при обнаружении подобного факта, обязан незамедлительно обратиться от имени подопечного в суд с требованием о расторжении такого договора в соответствии с гражданским законодательством (т.е. </w:t>
      </w:r>
      <w:hyperlink r:id="rId7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ст. 450-453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ГК), за исключением случая, если такой договор заключен к выгоде несовершеннолетнего подопечного.</w:t>
      </w:r>
      <w:proofErr w:type="gramEnd"/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При расторжении подобного договора имущество, принадлежавшее подопечному, подлежит возврату, а убытки, причиненные сторонам договора, подлежат возмещению опекуном (попечителем) в размере и в порядке, которые установлены гражданским законодательством (</w:t>
      </w:r>
      <w:hyperlink r:id="rId8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ст. 15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, </w:t>
      </w:r>
      <w:hyperlink r:id="rId9" w:history="1">
        <w:r w:rsidRPr="003D2BC7">
          <w:rPr>
            <w:rFonts w:ascii="Times New Roman" w:eastAsia="Lucida Sans Unicode" w:hAnsi="Times New Roman" w:cs="Tahoma"/>
            <w:kern w:val="1"/>
            <w:sz w:val="28"/>
            <w:szCs w:val="28"/>
            <w:lang w:eastAsia="hi-IN" w:bidi="hi-IN"/>
          </w:rPr>
          <w:t>1064</w:t>
        </w:r>
      </w:hyperlink>
      <w:r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ГК).</w:t>
      </w:r>
    </w:p>
    <w:p w:rsid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3D2BC7" w:rsidRDefault="00007AF0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- </w:t>
      </w:r>
      <w:r w:rsidR="003D2BC7" w:rsidRPr="003D2BC7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Если имущество не отчуждается, а наоборот приобретается на имя несовершеннолетнего, надо ли в  этом случае родителям получать согласие органа опеки и удостоверять сделку у нотариуса? И как быть, в случае, если одновременно с приобретением  недвижимости возникает ипотека в силу закона?   </w:t>
      </w:r>
    </w:p>
    <w:p w:rsidR="003D2BC7" w:rsidRPr="003D2BC7" w:rsidRDefault="00974F00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- </w:t>
      </w:r>
      <w:r w:rsidR="003D2BC7" w:rsidRPr="003D2BC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При покупке или дарении недвижимого имущества несовершеннолетнему согласие органа опеки не требуется, т.к. у ребенка не уменьшается имущество. Если происходит покупка, предположим, с рассрочкой платежа или за счет кредитных (или заемных) средств, или средств материнского капитала, при которых возникает залог в силу закона, то в этом случае также не требуется получение предварительного согласия органа опеки и попечительства.</w:t>
      </w:r>
    </w:p>
    <w:p w:rsidR="003D2BC7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- </w:t>
      </w:r>
      <w:r w:rsidRPr="00007AF0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Наша семья приобретает недвижимость с использованием средств </w:t>
      </w:r>
      <w:proofErr w:type="spellStart"/>
      <w:r w:rsidRPr="00007AF0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маткапитала</w:t>
      </w:r>
      <w:proofErr w:type="spellEnd"/>
      <w:r w:rsidRPr="00007AF0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. Нужно ли нам нотариальное удостоверение сделки для переоформления в общую долевую собственность всех членов семьи жилого помещения?</w:t>
      </w: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- Согласно статье 34 Семейного кодекса Российской Федерации (далее – СК РФ) имущество, нажитое супругами во время брака, является их совместной собственностью. В соответствии с п.2 ст.38 СК РФ общее имущество супругов </w:t>
      </w:r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lastRenderedPageBreak/>
        <w:t>может быть разделено между супругами по их соглашению. Соглашение о разделе общего имущества, нажитого супругами в период брака, должно быть нотариально удостоверено.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При этом пунктом 2 ст.34 СК РФ предусмотрено, что денежные выплаты, имеющие специальное целевое назначение, к которым относятся и средства материнского капитала, не являются совместно нажитым имуществом супругов. </w:t>
      </w:r>
      <w:proofErr w:type="gramStart"/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Исходя из изложенного, при определении долей в праве собственности на жилое помещение, приобретенное супругами (супругом) в период брака не только за счет средств материнского капитала, но и за счет иных, в том числе собственных средств, заключаемое Соглашение об определении долей в общей долевой собственности родителей и детей будет содержать элементы соглашения о разделе общего имущества супругов, т.е. является смешанным</w:t>
      </w:r>
      <w:proofErr w:type="gramEnd"/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договором. Исходя из положений статей 163,165 Гражданского кодекса Российской Федерации, смешанный договор подлежит нотариальному удостоверению, если хотя бы для одного из входящих в него элементов была установлена нотариальная форма.</w:t>
      </w: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proofErr w:type="gramStart"/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Таким образом, в случае если жилое помещение (например,  квартира или жилой дом) было приобретено в период брака  частично за счет средств материнского капитала и частично за счет собственных средств супругов и было оформлено (зарегистрировано в ЕГРН)  на одного из супругов или в совместную собственность супругов, то для определения долей супругов, в том числе в совместно нажитом имуществе, и долей их</w:t>
      </w:r>
      <w:proofErr w:type="gramEnd"/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детей необходимо обратиться к любому нотариусу в пределах субъекта Российской Федерации, на территории которого находится указанное недвижимое имущество, для составления вышеуказанного Соглашения.</w:t>
      </w: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Если же жилое помещение приобреталось только за счет средств материнского капитала, то такое  Соглашение  об определении долей составляется в простой письменной форме.</w:t>
      </w: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- </w:t>
      </w:r>
      <w:r w:rsidRPr="00007AF0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В  какой форме должен быть заключен договор ипотеки недвижимости, 1/3 доля в праве общей долевой собственности на которую принадлежит несовершеннолетнему лицу.</w:t>
      </w: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007AF0" w:rsidRPr="00007AF0" w:rsidRDefault="00007AF0" w:rsidP="00007AF0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007A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- Договор ипотеки в таком случае может быть составлен в простой письменной форме, т.к. законом не установлена обязательная нотариальная форма для подобных сделок. Однако необходимо  получить предварительное разрешение органа опеки и попечительства на передачу в ипотеку имущества несовершеннолетнего гражданина</w:t>
      </w:r>
    </w:p>
    <w:p w:rsidR="003D2BC7" w:rsidRPr="00007AF0" w:rsidRDefault="003D2BC7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1F0E8D" w:rsidRPr="000F041D" w:rsidRDefault="000F041D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0F041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Пресс-служба</w:t>
      </w:r>
    </w:p>
    <w:p w:rsidR="001F0E8D" w:rsidRPr="000F041D" w:rsidRDefault="001F0E8D" w:rsidP="003D2BC7">
      <w:pPr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sectPr w:rsidR="001F0E8D" w:rsidRPr="000F041D" w:rsidSect="001F0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0E8D"/>
    <w:rsid w:val="00007AF0"/>
    <w:rsid w:val="000F041D"/>
    <w:rsid w:val="001F0E8D"/>
    <w:rsid w:val="003D2BC7"/>
    <w:rsid w:val="0097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E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0E8D"/>
    <w:rPr>
      <w:b/>
      <w:bCs/>
    </w:rPr>
  </w:style>
  <w:style w:type="character" w:customStyle="1" w:styleId="a5">
    <w:name w:val="Гипертекстовая ссылка"/>
    <w:basedOn w:val="a0"/>
    <w:uiPriority w:val="99"/>
    <w:rsid w:val="003D2BC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45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3182.2104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64072.169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0005807.65" TargetMode="External"/><Relationship Id="rId9" Type="http://schemas.openxmlformats.org/officeDocument/2006/relationships/hyperlink" Target="garantf1://10064072.2010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1121</Words>
  <Characters>7504</Characters>
  <Application>Microsoft Office Word</Application>
  <DocSecurity>0</DocSecurity>
  <Lines>108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2018-05-30T10:40:00Z</cp:lastPrinted>
  <dcterms:created xsi:type="dcterms:W3CDTF">2018-05-30T10:18:00Z</dcterms:created>
  <dcterms:modified xsi:type="dcterms:W3CDTF">2018-05-30T10:44:00Z</dcterms:modified>
</cp:coreProperties>
</file>