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CC" w:rsidRPr="003B08CC" w:rsidRDefault="003B08CC" w:rsidP="003B08CC">
      <w:pPr>
        <w:shd w:val="clear" w:color="auto" w:fill="FFFFFF"/>
        <w:spacing w:after="245" w:line="489" w:lineRule="atLeast"/>
        <w:outlineLvl w:val="0"/>
        <w:rPr>
          <w:rFonts w:ascii="Arial" w:eastAsia="Times New Roman" w:hAnsi="Arial" w:cs="Arial"/>
          <w:color w:val="303030"/>
          <w:kern w:val="36"/>
          <w:sz w:val="41"/>
          <w:szCs w:val="41"/>
          <w:lang w:eastAsia="ru-RU"/>
        </w:rPr>
      </w:pPr>
      <w:r w:rsidRPr="003B08CC">
        <w:rPr>
          <w:rFonts w:ascii="Arial" w:eastAsia="Times New Roman" w:hAnsi="Arial" w:cs="Arial"/>
          <w:color w:val="303030"/>
          <w:kern w:val="36"/>
          <w:sz w:val="41"/>
          <w:szCs w:val="41"/>
          <w:lang w:eastAsia="ru-RU"/>
        </w:rPr>
        <w:t>Зачем собственнику регистрировать недвижимость?</w:t>
      </w:r>
    </w:p>
    <w:p w:rsidR="003B08CC" w:rsidRPr="003B08CC" w:rsidRDefault="003B08CC" w:rsidP="003B0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03030"/>
          <w:sz w:val="41"/>
          <w:szCs w:val="4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2" name="Рисунок 2" descr="http://rosreestr.tatarstan.ru/rus/file/news/2441_1133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sreestr.tatarstan.ru/rus/file/news/2441_113375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8CC">
        <w:rPr>
          <w:rFonts w:ascii="Arial" w:eastAsia="Times New Roman" w:hAnsi="Arial" w:cs="Arial"/>
          <w:i/>
          <w:iCs/>
          <w:color w:val="303030"/>
          <w:sz w:val="23"/>
          <w:szCs w:val="23"/>
          <w:lang w:eastAsia="ru-RU"/>
        </w:rPr>
        <w:t>22.02.2018</w:t>
      </w:r>
    </w:p>
    <w:p w:rsidR="003B08CC" w:rsidRPr="003B08CC" w:rsidRDefault="003B08CC" w:rsidP="003B08CC">
      <w:pPr>
        <w:shd w:val="clear" w:color="auto" w:fill="FFFFFF"/>
        <w:spacing w:before="326" w:after="326" w:line="240" w:lineRule="auto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Постановка на кадастровый учет и регистрация прав на недвижимость являются обязательными процедурами. Они проводятся по заявлению собственника. При этом регистрация прав невозможна без проведения кадастрового учета. </w:t>
      </w:r>
    </w:p>
    <w:p w:rsidR="003B08CC" w:rsidRPr="003B08CC" w:rsidRDefault="003B08CC" w:rsidP="003B08CC">
      <w:pPr>
        <w:shd w:val="clear" w:color="auto" w:fill="FFFFFF"/>
        <w:spacing w:before="326" w:after="326" w:line="240" w:lineRule="auto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Зачем собственнику недвижимости совершать такие действия - смотрите </w:t>
      </w:r>
      <w:hyperlink r:id="rId5" w:history="1">
        <w:r w:rsidRPr="003B08CC">
          <w:rPr>
            <w:rFonts w:ascii="Arial" w:eastAsia="Times New Roman" w:hAnsi="Arial" w:cs="Arial"/>
            <w:color w:val="67885E"/>
            <w:sz w:val="23"/>
            <w:u w:val="single"/>
            <w:lang w:eastAsia="ru-RU"/>
          </w:rPr>
          <w:t>видео Росреестра</w:t>
        </w:r>
      </w:hyperlink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на официальном интернет ресурсе Управления Росреестра по Республике Татарстан в разделе </w:t>
      </w:r>
      <w:proofErr w:type="spellStart"/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fldChar w:fldCharType="begin"/>
      </w: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instrText xml:space="preserve"> HYPERLINK "http://rosreestr.tatarstan.ru/rus/video-instruktsii-rosreestra.htm" </w:instrText>
      </w: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fldChar w:fldCharType="separate"/>
      </w:r>
      <w:r w:rsidRPr="003B08CC">
        <w:rPr>
          <w:rFonts w:ascii="Arial" w:eastAsia="Times New Roman" w:hAnsi="Arial" w:cs="Arial"/>
          <w:color w:val="67885E"/>
          <w:sz w:val="23"/>
          <w:u w:val="single"/>
          <w:lang w:eastAsia="ru-RU"/>
        </w:rPr>
        <w:t>Видеоинструкции</w:t>
      </w:r>
      <w:proofErr w:type="spellEnd"/>
      <w:r w:rsidRPr="003B08CC">
        <w:rPr>
          <w:rFonts w:ascii="Arial" w:eastAsia="Times New Roman" w:hAnsi="Arial" w:cs="Arial"/>
          <w:color w:val="67885E"/>
          <w:sz w:val="23"/>
          <w:u w:val="single"/>
          <w:lang w:eastAsia="ru-RU"/>
        </w:rPr>
        <w:t xml:space="preserve"> Росреестра</w:t>
      </w: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fldChar w:fldCharType="end"/>
      </w: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, где также размещены другие полезные </w:t>
      </w:r>
      <w:proofErr w:type="spellStart"/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видеоинструкции</w:t>
      </w:r>
      <w:proofErr w:type="spellEnd"/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для граждан.</w:t>
      </w:r>
    </w:p>
    <w:p w:rsidR="003B08CC" w:rsidRPr="003B08CC" w:rsidRDefault="003B08CC" w:rsidP="003B08CC">
      <w:pPr>
        <w:shd w:val="clear" w:color="auto" w:fill="FFFFFF"/>
        <w:spacing w:before="326" w:after="326" w:line="240" w:lineRule="auto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3B08CC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Пресс-служба</w:t>
      </w:r>
    </w:p>
    <w:p w:rsidR="00105873" w:rsidRPr="003B08CC" w:rsidRDefault="00105873" w:rsidP="003B08CC"/>
    <w:sectPr w:rsidR="00105873" w:rsidRPr="003B08CC" w:rsidSect="0022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5873"/>
    <w:rsid w:val="00105873"/>
    <w:rsid w:val="00225FD2"/>
    <w:rsid w:val="003B08CC"/>
    <w:rsid w:val="003F3F2C"/>
    <w:rsid w:val="00767DEE"/>
    <w:rsid w:val="007D62E7"/>
    <w:rsid w:val="00D6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D2"/>
  </w:style>
  <w:style w:type="paragraph" w:styleId="1">
    <w:name w:val="heading 1"/>
    <w:basedOn w:val="a"/>
    <w:link w:val="10"/>
    <w:uiPriority w:val="9"/>
    <w:qFormat/>
    <w:rsid w:val="003B0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tp.prav.tatar.ru/rosreestr/5_Registraciya-nedvizhimosti-zvuk.mp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2018-02-22T08:21:00Z</cp:lastPrinted>
  <dcterms:created xsi:type="dcterms:W3CDTF">2018-02-22T08:11:00Z</dcterms:created>
  <dcterms:modified xsi:type="dcterms:W3CDTF">2018-02-22T09:01:00Z</dcterms:modified>
</cp:coreProperties>
</file>