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00" w:rsidRPr="005162C9" w:rsidRDefault="001A0EC8" w:rsidP="00452100">
      <w:pPr>
        <w:ind w:left="5100" w:hanging="5070"/>
        <w:jc w:val="center"/>
        <w:rPr>
          <w:b/>
        </w:rPr>
      </w:pPr>
      <w:r w:rsidRPr="005162C9">
        <w:rPr>
          <w:b/>
        </w:rPr>
        <w:t xml:space="preserve">«Горячая линия» </w:t>
      </w:r>
      <w:proofErr w:type="spellStart"/>
      <w:r w:rsidRPr="005162C9">
        <w:rPr>
          <w:b/>
        </w:rPr>
        <w:t>Росреестра</w:t>
      </w:r>
      <w:proofErr w:type="spellEnd"/>
      <w:r w:rsidRPr="005162C9">
        <w:rPr>
          <w:b/>
        </w:rPr>
        <w:t xml:space="preserve"> Татарстана в вопросах и ответах</w:t>
      </w:r>
    </w:p>
    <w:p w:rsidR="004360B6" w:rsidRPr="00556C2C" w:rsidRDefault="004360B6" w:rsidP="00452100">
      <w:pPr>
        <w:ind w:left="5100" w:hanging="5070"/>
        <w:jc w:val="center"/>
      </w:pPr>
    </w:p>
    <w:p w:rsidR="006B45B4" w:rsidRPr="00556C2C" w:rsidRDefault="006B45B4" w:rsidP="00452100">
      <w:pPr>
        <w:tabs>
          <w:tab w:val="left" w:pos="7410"/>
        </w:tabs>
        <w:ind w:firstLine="709"/>
        <w:jc w:val="both"/>
        <w:rPr>
          <w:lang w:eastAsia="ar-SA"/>
        </w:rPr>
      </w:pPr>
      <w:r w:rsidRPr="00556C2C">
        <w:rPr>
          <w:lang w:eastAsia="ar-SA"/>
        </w:rPr>
        <w:t xml:space="preserve">В Управлении </w:t>
      </w:r>
      <w:proofErr w:type="spellStart"/>
      <w:r w:rsidRPr="00556C2C">
        <w:rPr>
          <w:lang w:eastAsia="ar-SA"/>
        </w:rPr>
        <w:t>Росреестра</w:t>
      </w:r>
      <w:proofErr w:type="spellEnd"/>
      <w:r w:rsidRPr="00556C2C">
        <w:rPr>
          <w:lang w:eastAsia="ar-SA"/>
        </w:rPr>
        <w:t xml:space="preserve"> по Республике Татарстан состоялся социально-ориентированный «Единый день горячей линии» для граждан с ограниченными возможностями здоровья и членов их семей по вопросам регистрации недвижимости. </w:t>
      </w:r>
    </w:p>
    <w:p w:rsidR="00452100" w:rsidRPr="00556C2C" w:rsidRDefault="001A0EC8" w:rsidP="00452100">
      <w:pPr>
        <w:tabs>
          <w:tab w:val="left" w:pos="7410"/>
        </w:tabs>
        <w:ind w:firstLine="709"/>
        <w:jc w:val="both"/>
        <w:rPr>
          <w:lang w:eastAsia="ar-SA"/>
        </w:rPr>
      </w:pPr>
      <w:r>
        <w:rPr>
          <w:lang w:eastAsia="ar-SA"/>
        </w:rPr>
        <w:t>В центральном аппарате Управления н</w:t>
      </w:r>
      <w:r w:rsidR="00556C2C" w:rsidRPr="00556C2C">
        <w:rPr>
          <w:lang w:eastAsia="ar-SA"/>
        </w:rPr>
        <w:t xml:space="preserve">а вопросы </w:t>
      </w:r>
      <w:proofErr w:type="spellStart"/>
      <w:r w:rsidR="00556C2C" w:rsidRPr="00556C2C">
        <w:rPr>
          <w:lang w:eastAsia="ar-SA"/>
        </w:rPr>
        <w:t>казанцев</w:t>
      </w:r>
      <w:proofErr w:type="spellEnd"/>
      <w:r w:rsidR="00556C2C" w:rsidRPr="00556C2C">
        <w:rPr>
          <w:lang w:eastAsia="ar-SA"/>
        </w:rPr>
        <w:t xml:space="preserve"> </w:t>
      </w:r>
      <w:r w:rsidR="00556C2C" w:rsidRPr="00556C2C">
        <w:rPr>
          <w:b/>
          <w:lang w:eastAsia="ar-SA"/>
        </w:rPr>
        <w:t>отвечала начальник отдела государственной регистрации сделок и перехода прав физических лиц Галина Гончарова.</w:t>
      </w:r>
      <w:r w:rsidR="00556C2C" w:rsidRPr="00556C2C">
        <w:rPr>
          <w:lang w:eastAsia="ar-SA"/>
        </w:rPr>
        <w:t xml:space="preserve"> </w:t>
      </w:r>
      <w:r>
        <w:rPr>
          <w:lang w:eastAsia="ar-SA"/>
        </w:rPr>
        <w:t>Всего в рамках «горячей линии» по республике</w:t>
      </w:r>
      <w:r w:rsidRPr="00556C2C">
        <w:rPr>
          <w:lang w:eastAsia="ar-SA"/>
        </w:rPr>
        <w:t xml:space="preserve"> пост</w:t>
      </w:r>
      <w:r>
        <w:rPr>
          <w:lang w:eastAsia="ar-SA"/>
        </w:rPr>
        <w:t xml:space="preserve">упило порядка 50 обращений (звонков) </w:t>
      </w:r>
      <w:r w:rsidRPr="00556C2C">
        <w:rPr>
          <w:lang w:eastAsia="ar-SA"/>
        </w:rPr>
        <w:t xml:space="preserve">по разным вопросам, входящим в компетенцию Управления. </w:t>
      </w:r>
      <w:r w:rsidR="00452100" w:rsidRPr="00556C2C">
        <w:rPr>
          <w:lang w:eastAsia="ar-SA"/>
        </w:rPr>
        <w:t>На все вопросы были даны соответствующие ответы  и  разъяснения.</w:t>
      </w:r>
      <w:r w:rsidR="005162C9">
        <w:rPr>
          <w:lang w:eastAsia="ar-SA"/>
        </w:rPr>
        <w:t xml:space="preserve"> </w:t>
      </w:r>
      <w:r w:rsidR="005162C9" w:rsidRPr="005162C9">
        <w:rPr>
          <w:lang w:eastAsia="ar-SA"/>
        </w:rPr>
        <w:t>Наиболее интересными были следующие вопросы.</w:t>
      </w:r>
    </w:p>
    <w:p w:rsidR="00452100" w:rsidRPr="00556C2C" w:rsidRDefault="006B45B4" w:rsidP="00452100">
      <w:pPr>
        <w:tabs>
          <w:tab w:val="left" w:pos="7410"/>
        </w:tabs>
        <w:ind w:firstLine="709"/>
        <w:jc w:val="both"/>
        <w:rPr>
          <w:b/>
          <w:lang w:eastAsia="ar-SA"/>
        </w:rPr>
      </w:pPr>
      <w:r w:rsidRPr="00556C2C">
        <w:rPr>
          <w:b/>
          <w:lang w:eastAsia="ar-SA"/>
        </w:rPr>
        <w:t>- Н</w:t>
      </w:r>
      <w:r w:rsidR="00452100" w:rsidRPr="00556C2C">
        <w:rPr>
          <w:b/>
          <w:lang w:eastAsia="ar-SA"/>
        </w:rPr>
        <w:t xml:space="preserve">адо ли регистрировать свое право на </w:t>
      </w:r>
      <w:r w:rsidRPr="00556C2C">
        <w:rPr>
          <w:b/>
          <w:lang w:eastAsia="ar-SA"/>
        </w:rPr>
        <w:t xml:space="preserve">кооперативную </w:t>
      </w:r>
      <w:r w:rsidR="00452100" w:rsidRPr="00556C2C">
        <w:rPr>
          <w:b/>
          <w:lang w:eastAsia="ar-SA"/>
        </w:rPr>
        <w:t xml:space="preserve">квартиру в ЕГРН, если пай </w:t>
      </w:r>
      <w:proofErr w:type="gramStart"/>
      <w:r w:rsidR="00452100" w:rsidRPr="00556C2C">
        <w:rPr>
          <w:b/>
          <w:lang w:eastAsia="ar-SA"/>
        </w:rPr>
        <w:t>был выплачен в 1991 году и в БТИ  была</w:t>
      </w:r>
      <w:proofErr w:type="gramEnd"/>
      <w:r w:rsidR="00452100" w:rsidRPr="00556C2C">
        <w:rPr>
          <w:b/>
          <w:lang w:eastAsia="ar-SA"/>
        </w:rPr>
        <w:t xml:space="preserve"> произведена регистрация права на квартиру</w:t>
      </w:r>
      <w:r w:rsidRPr="00556C2C">
        <w:rPr>
          <w:b/>
          <w:lang w:eastAsia="ar-SA"/>
        </w:rPr>
        <w:t>?</w:t>
      </w:r>
    </w:p>
    <w:p w:rsidR="00452100" w:rsidRPr="00556C2C" w:rsidRDefault="006B45B4" w:rsidP="00452100">
      <w:pPr>
        <w:tabs>
          <w:tab w:val="left" w:pos="7410"/>
        </w:tabs>
        <w:ind w:firstLine="709"/>
        <w:jc w:val="both"/>
        <w:rPr>
          <w:lang w:eastAsia="ar-SA"/>
        </w:rPr>
      </w:pPr>
      <w:r w:rsidRPr="00556C2C">
        <w:rPr>
          <w:lang w:eastAsia="ar-SA"/>
        </w:rPr>
        <w:t xml:space="preserve"> </w:t>
      </w:r>
      <w:proofErr w:type="gramStart"/>
      <w:r w:rsidRPr="00556C2C">
        <w:rPr>
          <w:lang w:eastAsia="ar-SA"/>
        </w:rPr>
        <w:t>- В</w:t>
      </w:r>
      <w:r w:rsidR="00452100" w:rsidRPr="00556C2C">
        <w:rPr>
          <w:lang w:eastAsia="ar-SA"/>
        </w:rPr>
        <w:t xml:space="preserve"> соответствии с  пунктом 1  статьи 69 Федерального  закона №218-ФЗ от 13.07.2015 права на объекты  недвижимости, возникшие до вступления в силу  Федерального закона от 21.07.1997г. №122-ФЗ «О государственной регистрации прав на недвижимое имущество и сделок с ним»</w:t>
      </w:r>
      <w:r w:rsidRPr="00556C2C">
        <w:rPr>
          <w:lang w:eastAsia="ar-SA"/>
        </w:rPr>
        <w:t>,</w:t>
      </w:r>
      <w:r w:rsidR="00452100" w:rsidRPr="00556C2C">
        <w:rPr>
          <w:lang w:eastAsia="ar-SA"/>
        </w:rPr>
        <w:t xml:space="preserve"> признаются юридически действительными при отсутствии их  государственной регистрации в Едином государственном реестре недвижимости.</w:t>
      </w:r>
      <w:proofErr w:type="gramEnd"/>
      <w:r w:rsidR="00452100" w:rsidRPr="00556C2C">
        <w:rPr>
          <w:lang w:eastAsia="ar-SA"/>
        </w:rPr>
        <w:t xml:space="preserve"> Государственная регистрация таких прав производится по желанию их  обладателей.</w:t>
      </w:r>
    </w:p>
    <w:p w:rsidR="00452100" w:rsidRPr="00556C2C" w:rsidRDefault="004360B6" w:rsidP="00452100">
      <w:pPr>
        <w:ind w:firstLine="709"/>
        <w:jc w:val="both"/>
        <w:rPr>
          <w:b/>
        </w:rPr>
      </w:pPr>
      <w:r w:rsidRPr="00556C2C">
        <w:rPr>
          <w:b/>
        </w:rPr>
        <w:t>- К</w:t>
      </w:r>
      <w:r w:rsidR="00452100" w:rsidRPr="00556C2C">
        <w:rPr>
          <w:b/>
        </w:rPr>
        <w:t>ак можно оформить  доверенность от имени недееспособного человека. Нотариус отказался оформлять доверенность, ссылаясь на то, что доверитель полностью недееспособен.</w:t>
      </w:r>
    </w:p>
    <w:p w:rsidR="00452100" w:rsidRPr="00556C2C" w:rsidRDefault="004360B6" w:rsidP="00452100">
      <w:pPr>
        <w:ind w:firstLine="709"/>
        <w:jc w:val="both"/>
      </w:pPr>
      <w:r w:rsidRPr="00556C2C">
        <w:t xml:space="preserve">- </w:t>
      </w:r>
      <w:r w:rsidR="00452100" w:rsidRPr="00556C2C">
        <w:t xml:space="preserve">Недееспособный гражданин не может самостоятельно выдавать доверенность, равно как и совершать иные сделки. От  его имени вправе совершать сделки опекун, назначенный органом опеки и попечительства.  Признание гражданина </w:t>
      </w:r>
      <w:proofErr w:type="gramStart"/>
      <w:r w:rsidR="00452100" w:rsidRPr="00556C2C">
        <w:t>недееспособным</w:t>
      </w:r>
      <w:proofErr w:type="gramEnd"/>
      <w:r w:rsidR="00452100" w:rsidRPr="00556C2C">
        <w:t xml:space="preserve"> осуществляется по решению суда. (Статья 29 Гражданского кодекса РФ).</w:t>
      </w:r>
    </w:p>
    <w:p w:rsidR="00452100" w:rsidRPr="00556C2C" w:rsidRDefault="004360B6" w:rsidP="00452100">
      <w:pPr>
        <w:ind w:firstLine="709"/>
        <w:jc w:val="both"/>
        <w:rPr>
          <w:b/>
        </w:rPr>
      </w:pPr>
      <w:r w:rsidRPr="00556C2C">
        <w:rPr>
          <w:b/>
        </w:rPr>
        <w:t xml:space="preserve">- </w:t>
      </w:r>
      <w:r w:rsidR="00452100" w:rsidRPr="00556C2C">
        <w:rPr>
          <w:b/>
        </w:rPr>
        <w:t>Как можно получить освобождение от уплаты государственной пошлины за регистрацию прав на недвижимость по социальной ипотеке малоимущему гражданину.</w:t>
      </w:r>
    </w:p>
    <w:p w:rsidR="00452100" w:rsidRPr="00556C2C" w:rsidRDefault="004360B6" w:rsidP="00452100">
      <w:pPr>
        <w:jc w:val="both"/>
      </w:pPr>
      <w:r w:rsidRPr="00556C2C">
        <w:t xml:space="preserve">          - </w:t>
      </w:r>
      <w:r w:rsidR="00452100" w:rsidRPr="00556C2C">
        <w:t>Согласно п.15 ч.1 ст.333.35 Налогового кодекса РФ от уплаты государственной пошлины, установленной настоящей главой,  освобождаются  физические лиц, признаваемые малоимущими  в соответствии с Жилищным кодексом РФ – за совершение  действий, предусмотренных подпунктом 22 пункта 1  статьи 333.33 настоящего Кодекса, за исключением государственной регистрации  ограничени</w:t>
      </w:r>
      <w:proofErr w:type="gramStart"/>
      <w:r w:rsidR="00452100" w:rsidRPr="00556C2C">
        <w:t>й(</w:t>
      </w:r>
      <w:proofErr w:type="gramEnd"/>
      <w:r w:rsidR="00452100" w:rsidRPr="00556C2C">
        <w:t>обременений) прав на недвижимое имущество. В соответствии с п.2 ст.49 Жилищного кодекса Российской Федерации малоимущими являются граждане, если они признаны таковыми органом местного самоуправления в порядке, установленном законом соответствующего субъекта.</w:t>
      </w:r>
    </w:p>
    <w:p w:rsidR="00452100" w:rsidRPr="00556C2C" w:rsidRDefault="00452100" w:rsidP="00452100">
      <w:pPr>
        <w:ind w:firstLine="709"/>
        <w:jc w:val="both"/>
      </w:pPr>
      <w:r w:rsidRPr="00556C2C">
        <w:t xml:space="preserve">Для  освобождения от уплаты госпошлины  гражданину необходимо </w:t>
      </w:r>
      <w:proofErr w:type="gramStart"/>
      <w:r w:rsidRPr="00556C2C">
        <w:t>предоставить  справку</w:t>
      </w:r>
      <w:proofErr w:type="gramEnd"/>
      <w:r w:rsidRPr="00556C2C">
        <w:t>,  выданную органом местного самоуправления,  о признании гражданина малоимущим.</w:t>
      </w:r>
    </w:p>
    <w:p w:rsidR="00452100" w:rsidRPr="00556C2C" w:rsidRDefault="004360B6" w:rsidP="00452100">
      <w:pPr>
        <w:ind w:firstLine="709"/>
        <w:jc w:val="both"/>
        <w:rPr>
          <w:b/>
        </w:rPr>
      </w:pPr>
      <w:r w:rsidRPr="00556C2C">
        <w:rPr>
          <w:b/>
        </w:rPr>
        <w:t>- К</w:t>
      </w:r>
      <w:r w:rsidR="00452100" w:rsidRPr="00556C2C">
        <w:rPr>
          <w:b/>
        </w:rPr>
        <w:t>ак можно зарегистрировать дарение 1</w:t>
      </w:r>
      <w:r w:rsidRPr="00556C2C">
        <w:rPr>
          <w:b/>
        </w:rPr>
        <w:t>/3 доли в праве на квартиру на свое имя?</w:t>
      </w:r>
      <w:r w:rsidR="00452100" w:rsidRPr="00556C2C">
        <w:rPr>
          <w:b/>
        </w:rPr>
        <w:t xml:space="preserve"> </w:t>
      </w:r>
    </w:p>
    <w:p w:rsidR="00452100" w:rsidRPr="00556C2C" w:rsidRDefault="004360B6" w:rsidP="00452100">
      <w:pPr>
        <w:ind w:firstLine="709"/>
        <w:jc w:val="both"/>
      </w:pPr>
      <w:r w:rsidRPr="00556C2C">
        <w:t>- В</w:t>
      </w:r>
      <w:r w:rsidR="00452100" w:rsidRPr="00556C2C">
        <w:t xml:space="preserve"> соответствии с пунктом 1 ст.42 Закона №218-ФЗ от 13.07.2015 «О государственной регистрации  недвижимости»  сделки по отчуждению долей в праве общей собственности на недвижимое имущество, в том числе  при отчуждении всеми участниками  долевой собственности своих долей по одной сделке</w:t>
      </w:r>
      <w:proofErr w:type="gramStart"/>
      <w:r w:rsidR="00452100" w:rsidRPr="00556C2C">
        <w:t xml:space="preserve"> ,</w:t>
      </w:r>
      <w:proofErr w:type="gramEnd"/>
      <w:r w:rsidR="00452100" w:rsidRPr="00556C2C">
        <w:t xml:space="preserve"> подлежат нотариальному удостоверению, за исключением  сделок, связанных с имуществом, составляющим паевой инвестиционный фонд или приобретаемым для включения в состав паевого инвестиционного фонда, сделок по отчуждению земельных долей.     </w:t>
      </w:r>
    </w:p>
    <w:p w:rsidR="00452100" w:rsidRPr="00556C2C" w:rsidRDefault="00452100" w:rsidP="00452100">
      <w:pPr>
        <w:ind w:firstLine="709"/>
        <w:jc w:val="both"/>
      </w:pPr>
      <w:r w:rsidRPr="00556C2C">
        <w:t xml:space="preserve">  Таким образом, для дарения доли в праве общей долевой собственности на квартиру необходимо  обратиться к нотариусу за составлением и удостоверением договора дарения. После удостоверения договора необходимо обратиться в орган по регистрации  прав с заявлением о проведении государственной регистрации перехода права, права собственности на квартиру.</w:t>
      </w:r>
    </w:p>
    <w:p w:rsidR="00F03021" w:rsidRPr="00556C2C" w:rsidRDefault="00F03021" w:rsidP="00F03021">
      <w:pPr>
        <w:jc w:val="both"/>
        <w:rPr>
          <w:b/>
        </w:rPr>
      </w:pPr>
      <w:r w:rsidRPr="00556C2C">
        <w:tab/>
      </w:r>
      <w:r w:rsidRPr="00556C2C">
        <w:rPr>
          <w:b/>
        </w:rPr>
        <w:t>- Я инвалид 2 группы с нарушением опорно-двигательной функции, мне трудно ходить. Хотела бы получить консультацию по вопросу регистрации квартиры. У меня имеется старый документ о приватизации, необходимо ли мне сегодня проводить повторную регистрацию?</w:t>
      </w:r>
      <w:r w:rsidR="00AE6B55" w:rsidRPr="00556C2C">
        <w:rPr>
          <w:b/>
        </w:rPr>
        <w:t xml:space="preserve"> (</w:t>
      </w:r>
      <w:proofErr w:type="spellStart"/>
      <w:r w:rsidR="00AE6B55" w:rsidRPr="00556C2C">
        <w:rPr>
          <w:b/>
        </w:rPr>
        <w:t>Альметьевский</w:t>
      </w:r>
      <w:proofErr w:type="spellEnd"/>
      <w:r w:rsidR="00AE6B55" w:rsidRPr="00556C2C">
        <w:rPr>
          <w:b/>
        </w:rPr>
        <w:t xml:space="preserve"> район)</w:t>
      </w:r>
    </w:p>
    <w:p w:rsidR="00F03021" w:rsidRPr="00556C2C" w:rsidRDefault="00F03021" w:rsidP="00F03021">
      <w:pPr>
        <w:jc w:val="both"/>
      </w:pPr>
      <w:r w:rsidRPr="00556C2C">
        <w:lastRenderedPageBreak/>
        <w:tab/>
        <w:t>- До 2000 года регистрация жилых помещений проводилась в БТИ. У Вас правоустанавливающим документом на квартиру является Договор передачи жилого помещения в собственность граждан, который зарегистрирован в БТИ. Данный документ имеет юридическую силу и может быть оспорен только в судебном порядке. Перерегистрация жилых помещений осуществляется в заявительном порядке при личном обращении заявителя в Многофункциональный центр с паспортом и правоустанавливающим документом, также необходимо оплатить государственную пошлину в размере 2000 рублей. При необходимости представлять Ваши интересы по государственной регистрации прав Вы можете оформить нотариально удостоверенную доверенность.</w:t>
      </w:r>
    </w:p>
    <w:p w:rsidR="00F03021" w:rsidRPr="00556C2C" w:rsidRDefault="00AE6B55" w:rsidP="00F03021">
      <w:pPr>
        <w:jc w:val="both"/>
        <w:rPr>
          <w:b/>
        </w:rPr>
      </w:pPr>
      <w:r w:rsidRPr="00556C2C">
        <w:rPr>
          <w:b/>
        </w:rPr>
        <w:tab/>
        <w:t xml:space="preserve">- </w:t>
      </w:r>
      <w:r w:rsidR="00F03021" w:rsidRPr="00556C2C">
        <w:rPr>
          <w:b/>
        </w:rPr>
        <w:t>Я живу в деревне</w:t>
      </w:r>
      <w:r w:rsidRPr="00556C2C">
        <w:rPr>
          <w:b/>
        </w:rPr>
        <w:t>,</w:t>
      </w:r>
      <w:r w:rsidR="00F03021" w:rsidRPr="00556C2C">
        <w:rPr>
          <w:b/>
        </w:rPr>
        <w:t xml:space="preserve"> пенсионер, имею инвалидность. Хочу оформить в собственность земельный участок.  Осуществляется ли выездной приём документов? </w:t>
      </w:r>
      <w:r w:rsidRPr="00556C2C">
        <w:rPr>
          <w:b/>
        </w:rPr>
        <w:t>(</w:t>
      </w:r>
      <w:proofErr w:type="spellStart"/>
      <w:r w:rsidRPr="00556C2C">
        <w:rPr>
          <w:b/>
        </w:rPr>
        <w:t>Альметьевский</w:t>
      </w:r>
      <w:proofErr w:type="spellEnd"/>
      <w:r w:rsidRPr="00556C2C">
        <w:rPr>
          <w:b/>
        </w:rPr>
        <w:t xml:space="preserve"> район)</w:t>
      </w:r>
    </w:p>
    <w:p w:rsidR="00F03021" w:rsidRPr="00556C2C" w:rsidRDefault="00AE6B55" w:rsidP="00F03021">
      <w:pPr>
        <w:jc w:val="both"/>
      </w:pPr>
      <w:r w:rsidRPr="00556C2C">
        <w:rPr>
          <w:b/>
        </w:rPr>
        <w:tab/>
        <w:t>-</w:t>
      </w:r>
      <w:r w:rsidR="00F03021" w:rsidRPr="00556C2C">
        <w:t xml:space="preserve"> На сегодняшний день выездной приём населения осуществляется специалистами Многофункционального центра. Составлен график выездов в сельские поселения, в соответствии с которым специалисты с 08 до 12 часов  ведут приём–выдачу документов в сельских исполнительных комитетах. Уточнить точную дату приема и ознакомит</w:t>
      </w:r>
      <w:r w:rsidRPr="00556C2C">
        <w:t>ь</w:t>
      </w:r>
      <w:r w:rsidR="00F03021" w:rsidRPr="00556C2C">
        <w:t>ся с графиком выездов можно</w:t>
      </w:r>
      <w:r w:rsidRPr="00556C2C">
        <w:t>,</w:t>
      </w:r>
      <w:r w:rsidR="00F03021" w:rsidRPr="00556C2C">
        <w:t xml:space="preserve"> обратившись в сельский исполнительный комитет своего поселения или позвонив по телефону в Многофункциональный центр.</w:t>
      </w:r>
    </w:p>
    <w:p w:rsidR="00937CE5" w:rsidRPr="00556C2C" w:rsidRDefault="00937CE5" w:rsidP="00937CE5">
      <w:pPr>
        <w:ind w:firstLine="708"/>
        <w:jc w:val="both"/>
        <w:rPr>
          <w:b/>
        </w:rPr>
      </w:pPr>
      <w:r w:rsidRPr="00556C2C">
        <w:t xml:space="preserve">- </w:t>
      </w:r>
      <w:r w:rsidRPr="00556C2C">
        <w:rPr>
          <w:b/>
        </w:rPr>
        <w:t>Моя жена купила квартиру на средства материнского капитала. Как нам определить доли в этой квартире между всеми членами семьи? (</w:t>
      </w:r>
      <w:proofErr w:type="spellStart"/>
      <w:r w:rsidRPr="00556C2C">
        <w:rPr>
          <w:b/>
        </w:rPr>
        <w:t>Высокогорский</w:t>
      </w:r>
      <w:proofErr w:type="spellEnd"/>
      <w:r w:rsidRPr="00556C2C">
        <w:rPr>
          <w:b/>
        </w:rPr>
        <w:t xml:space="preserve"> район)</w:t>
      </w:r>
    </w:p>
    <w:p w:rsidR="00937CE5" w:rsidRPr="00556C2C" w:rsidRDefault="00937CE5" w:rsidP="00937CE5">
      <w:pPr>
        <w:ind w:firstLine="708"/>
        <w:jc w:val="both"/>
      </w:pPr>
      <w:r w:rsidRPr="00556C2C">
        <w:t>- Вам необходимо заключить соглашение об определении долей в простой письменной форме, если квартира приобретена только за счет средств материнского капитала. Если квартира была приобретена за счет средств материнского капитала и за счет кредитных средств банка, то данное соглашение будет подлежать нотариальному удостоверению.</w:t>
      </w:r>
    </w:p>
    <w:p w:rsidR="00937CE5" w:rsidRDefault="00937CE5" w:rsidP="00F03021">
      <w:pPr>
        <w:jc w:val="both"/>
      </w:pPr>
    </w:p>
    <w:p w:rsidR="001A0EC8" w:rsidRPr="00556C2C" w:rsidRDefault="001A0EC8" w:rsidP="00F03021">
      <w:pPr>
        <w:jc w:val="both"/>
      </w:pPr>
      <w:r>
        <w:t>Пресс-служба</w:t>
      </w:r>
    </w:p>
    <w:sectPr w:rsidR="001A0EC8" w:rsidRPr="00556C2C" w:rsidSect="006B45B4">
      <w:footnotePr>
        <w:pos w:val="beneathText"/>
      </w:footnotePr>
      <w:pgSz w:w="11905" w:h="16837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452100"/>
    <w:rsid w:val="001A0EC8"/>
    <w:rsid w:val="004360B6"/>
    <w:rsid w:val="00452100"/>
    <w:rsid w:val="005162C9"/>
    <w:rsid w:val="00556C2C"/>
    <w:rsid w:val="00692718"/>
    <w:rsid w:val="006B45B4"/>
    <w:rsid w:val="00933E4F"/>
    <w:rsid w:val="00937CE5"/>
    <w:rsid w:val="009A5A6D"/>
    <w:rsid w:val="00AE6B55"/>
    <w:rsid w:val="00B338AE"/>
    <w:rsid w:val="00E54849"/>
    <w:rsid w:val="00F0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2100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2017-12-08T08:01:00Z</cp:lastPrinted>
  <dcterms:created xsi:type="dcterms:W3CDTF">2017-12-08T07:18:00Z</dcterms:created>
  <dcterms:modified xsi:type="dcterms:W3CDTF">2017-12-08T08:07:00Z</dcterms:modified>
</cp:coreProperties>
</file>