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4B" w:rsidRPr="00DC284B" w:rsidRDefault="00DC284B" w:rsidP="00DC2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284B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DC284B">
        <w:rPr>
          <w:rFonts w:ascii="Times New Roman" w:hAnsi="Times New Roman" w:cs="Times New Roman"/>
          <w:b/>
          <w:sz w:val="24"/>
          <w:szCs w:val="24"/>
        </w:rPr>
        <w:t xml:space="preserve"> Татарстана принял участие в обучении представителей рынка недвижимости</w:t>
      </w:r>
    </w:p>
    <w:p w:rsidR="00DC284B" w:rsidRPr="00DC284B" w:rsidRDefault="00DC284B" w:rsidP="00E74A2C">
      <w:pPr>
        <w:jc w:val="both"/>
        <w:rPr>
          <w:rFonts w:ascii="Times New Roman" w:hAnsi="Times New Roman" w:cs="Times New Roman"/>
          <w:sz w:val="24"/>
          <w:szCs w:val="24"/>
        </w:rPr>
      </w:pPr>
      <w:r w:rsidRPr="00DC284B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DC284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 w:rsidRPr="00DC284B"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>
        <w:rPr>
          <w:rFonts w:ascii="Times New Roman" w:hAnsi="Times New Roman" w:cs="Times New Roman"/>
          <w:sz w:val="24"/>
          <w:szCs w:val="24"/>
        </w:rPr>
        <w:t>обучающем семинаре</w:t>
      </w:r>
      <w:r w:rsidRPr="00DC284B">
        <w:rPr>
          <w:rFonts w:ascii="Times New Roman" w:hAnsi="Times New Roman" w:cs="Times New Roman"/>
          <w:sz w:val="24"/>
          <w:szCs w:val="24"/>
        </w:rPr>
        <w:t xml:space="preserve"> для представителей аген</w:t>
      </w:r>
      <w:r>
        <w:rPr>
          <w:rFonts w:ascii="Times New Roman" w:hAnsi="Times New Roman" w:cs="Times New Roman"/>
          <w:sz w:val="24"/>
          <w:szCs w:val="24"/>
        </w:rPr>
        <w:t>тств недвижимости</w:t>
      </w:r>
      <w:r w:rsidR="00E74A2C">
        <w:rPr>
          <w:rFonts w:ascii="Times New Roman" w:hAnsi="Times New Roman" w:cs="Times New Roman"/>
          <w:sz w:val="24"/>
          <w:szCs w:val="24"/>
        </w:rPr>
        <w:t>, организованном «Гильдией риелторов РТ»</w:t>
      </w:r>
      <w:r w:rsidRPr="00DC28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84B" w:rsidRPr="00DC284B" w:rsidRDefault="00E74A2C" w:rsidP="00E74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блок занятий был посвящен  нововведениям</w:t>
      </w:r>
      <w:r w:rsidRPr="00DC284B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государственной регистрации недвижимости», который, как известно, привнес значительные  изменения в правила регистрации квартир, земельных участков, домов и прочих объектов недвижимости.  </w:t>
      </w:r>
    </w:p>
    <w:p w:rsidR="00E74A2C" w:rsidRDefault="00246494" w:rsidP="00E74A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Начальник отдела регистрации сделок и перехода прав физических лиц Галина Гончарова и з</w:t>
      </w:r>
      <w:r w:rsidR="00E74A2C" w:rsidRPr="00DC284B">
        <w:rPr>
          <w:rFonts w:ascii="Times New Roman" w:hAnsi="Times New Roman" w:cs="Times New Roman"/>
          <w:sz w:val="24"/>
          <w:szCs w:val="24"/>
        </w:rPr>
        <w:t xml:space="preserve">аместитель начальника отдела государственной регистрации недвижимости юридических лиц и договоров долевого участия Альбина </w:t>
      </w:r>
      <w:proofErr w:type="spellStart"/>
      <w:r w:rsidR="00E74A2C" w:rsidRPr="00DC284B">
        <w:rPr>
          <w:rFonts w:ascii="Times New Roman" w:hAnsi="Times New Roman" w:cs="Times New Roman"/>
          <w:sz w:val="24"/>
          <w:szCs w:val="24"/>
        </w:rPr>
        <w:t>Магсумова</w:t>
      </w:r>
      <w:proofErr w:type="spellEnd"/>
      <w:r w:rsidR="001564E2">
        <w:rPr>
          <w:rFonts w:ascii="Times New Roman" w:hAnsi="Times New Roman" w:cs="Times New Roman"/>
          <w:sz w:val="24"/>
          <w:szCs w:val="24"/>
        </w:rPr>
        <w:t xml:space="preserve"> остановились на общих положениях данного закона: рассказали о единой учетно-регистрационной процедуре, сроках проведения кадастрового учета и регистрации прав, требованиям к документам, предоставляемым для осуществления указанных процедур</w:t>
      </w:r>
      <w:r w:rsidR="00000498">
        <w:rPr>
          <w:rFonts w:ascii="Times New Roman" w:hAnsi="Times New Roman" w:cs="Times New Roman"/>
          <w:sz w:val="24"/>
          <w:szCs w:val="24"/>
        </w:rPr>
        <w:t>, раскрыли основания для возврата заявления и документов без</w:t>
      </w:r>
      <w:proofErr w:type="gramEnd"/>
      <w:r w:rsidR="00000498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1564E2">
        <w:rPr>
          <w:rFonts w:ascii="Times New Roman" w:hAnsi="Times New Roman" w:cs="Times New Roman"/>
          <w:sz w:val="24"/>
          <w:szCs w:val="24"/>
        </w:rPr>
        <w:t>и т.д. Особый интерес у представителей рынка недвижимости</w:t>
      </w:r>
      <w:r w:rsidR="00002F19">
        <w:rPr>
          <w:rFonts w:ascii="Times New Roman" w:hAnsi="Times New Roman" w:cs="Times New Roman"/>
          <w:sz w:val="24"/>
          <w:szCs w:val="24"/>
        </w:rPr>
        <w:t xml:space="preserve"> вызвали причины, по которым происходит приостановление в осуществлении государственного кадастрового учета и регистрации прав. </w:t>
      </w:r>
      <w:r w:rsidR="001564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0498" w:rsidRPr="00DC284B" w:rsidRDefault="00000498" w:rsidP="00000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DC284B">
        <w:rPr>
          <w:rFonts w:ascii="Times New Roman" w:hAnsi="Times New Roman" w:cs="Times New Roman"/>
          <w:sz w:val="24"/>
          <w:szCs w:val="24"/>
        </w:rPr>
        <w:t xml:space="preserve">семинара смогли не только детально узнать обо всех новшествах «Закона о недвижимости», но и задать свои практические вопросы, на которые были даны исчерпывающие ответы.  </w:t>
      </w:r>
    </w:p>
    <w:p w:rsidR="00000498" w:rsidRPr="00DC284B" w:rsidRDefault="00000498" w:rsidP="00000498">
      <w:pPr>
        <w:rPr>
          <w:rFonts w:ascii="Times New Roman" w:hAnsi="Times New Roman" w:cs="Times New Roman"/>
          <w:sz w:val="24"/>
          <w:szCs w:val="24"/>
        </w:rPr>
      </w:pPr>
      <w:r w:rsidRPr="00DC284B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54849" w:rsidRPr="00DC284B" w:rsidRDefault="00E54849">
      <w:pPr>
        <w:rPr>
          <w:rFonts w:ascii="Times New Roman" w:hAnsi="Times New Roman" w:cs="Times New Roman"/>
          <w:sz w:val="24"/>
          <w:szCs w:val="24"/>
        </w:rPr>
      </w:pPr>
    </w:p>
    <w:sectPr w:rsidR="00E54849" w:rsidRPr="00DC284B" w:rsidSect="00DC2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4F6C"/>
    <w:multiLevelType w:val="hybridMultilevel"/>
    <w:tmpl w:val="5E902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84B"/>
    <w:rsid w:val="00000498"/>
    <w:rsid w:val="00002F19"/>
    <w:rsid w:val="00154A59"/>
    <w:rsid w:val="001564E2"/>
    <w:rsid w:val="00246494"/>
    <w:rsid w:val="00335D3D"/>
    <w:rsid w:val="00346370"/>
    <w:rsid w:val="0069110C"/>
    <w:rsid w:val="00712640"/>
    <w:rsid w:val="00933E4F"/>
    <w:rsid w:val="009A5A6D"/>
    <w:rsid w:val="00BE4AD9"/>
    <w:rsid w:val="00C16644"/>
    <w:rsid w:val="00C81375"/>
    <w:rsid w:val="00DC284B"/>
    <w:rsid w:val="00E54849"/>
    <w:rsid w:val="00E7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A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4A2C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2017-11-20T10:00:00Z</dcterms:created>
  <dcterms:modified xsi:type="dcterms:W3CDTF">2017-11-20T12:36:00Z</dcterms:modified>
</cp:coreProperties>
</file>