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FB" w:rsidRDefault="009521FB" w:rsidP="009521FB">
      <w:pPr>
        <w:shd w:val="clear" w:color="auto" w:fill="FFFFFF"/>
        <w:spacing w:before="223" w:line="310" w:lineRule="exact"/>
        <w:ind w:left="252"/>
        <w:jc w:val="center"/>
      </w:pPr>
      <w:r>
        <w:rPr>
          <w:b/>
          <w:bCs/>
          <w:spacing w:val="-6"/>
          <w:sz w:val="28"/>
          <w:szCs w:val="28"/>
        </w:rPr>
        <w:t>СТАТИСТИЧЕСИЕ СВЕДЕНИЯ</w:t>
      </w:r>
    </w:p>
    <w:p w:rsidR="009521FB" w:rsidRDefault="009521FB" w:rsidP="009521FB">
      <w:pPr>
        <w:shd w:val="clear" w:color="auto" w:fill="FFFFFF"/>
        <w:tabs>
          <w:tab w:val="left" w:leader="underscore" w:pos="3377"/>
        </w:tabs>
        <w:spacing w:line="310" w:lineRule="exact"/>
        <w:ind w:left="965"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о работе представительного органа  « </w:t>
      </w:r>
      <w:proofErr w:type="spellStart"/>
      <w:r>
        <w:rPr>
          <w:b/>
          <w:bCs/>
          <w:spacing w:val="-5"/>
          <w:sz w:val="28"/>
          <w:szCs w:val="28"/>
        </w:rPr>
        <w:t>Мамыковского</w:t>
      </w:r>
      <w:proofErr w:type="spellEnd"/>
      <w:r>
        <w:rPr>
          <w:b/>
          <w:bCs/>
          <w:spacing w:val="-5"/>
          <w:sz w:val="28"/>
          <w:szCs w:val="28"/>
        </w:rPr>
        <w:t xml:space="preserve"> »  сельского поселения</w:t>
      </w:r>
    </w:p>
    <w:p w:rsidR="009521FB" w:rsidRDefault="009521FB" w:rsidP="009521FB">
      <w:pPr>
        <w:shd w:val="clear" w:color="auto" w:fill="FFFFFF"/>
        <w:tabs>
          <w:tab w:val="left" w:leader="underscore" w:pos="3377"/>
        </w:tabs>
        <w:spacing w:line="310" w:lineRule="exact"/>
        <w:ind w:left="965"/>
        <w:jc w:val="center"/>
      </w:pPr>
      <w:r>
        <w:rPr>
          <w:b/>
          <w:bCs/>
          <w:spacing w:val="-5"/>
          <w:sz w:val="28"/>
          <w:szCs w:val="28"/>
        </w:rPr>
        <w:t xml:space="preserve">Нурлатского муниципального района </w:t>
      </w:r>
      <w:r>
        <w:rPr>
          <w:b/>
          <w:bCs/>
          <w:spacing w:val="-7"/>
          <w:sz w:val="28"/>
          <w:szCs w:val="28"/>
        </w:rPr>
        <w:t>в 2010 году</w:t>
      </w:r>
    </w:p>
    <w:p w:rsidR="009521FB" w:rsidRDefault="009521FB" w:rsidP="009521FB">
      <w:pPr>
        <w:spacing w:after="59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5"/>
        <w:gridCol w:w="700"/>
        <w:gridCol w:w="7106"/>
        <w:gridCol w:w="1798"/>
      </w:tblGrid>
      <w:tr w:rsidR="009521FB" w:rsidTr="00E405E7">
        <w:trPr>
          <w:trHeight w:hRule="exact" w:val="329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72"/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14"/>
            </w:pPr>
            <w:r>
              <w:rPr>
                <w:b/>
                <w:bCs/>
                <w:sz w:val="26"/>
                <w:szCs w:val="26"/>
              </w:rPr>
              <w:t>Заседания Советов поселений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72"/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22"/>
            </w:pPr>
            <w:r>
              <w:rPr>
                <w:sz w:val="26"/>
                <w:szCs w:val="26"/>
              </w:rPr>
              <w:t>Всего проведено заседаний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72"/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14"/>
            </w:pPr>
            <w:r>
              <w:rPr>
                <w:sz w:val="26"/>
                <w:szCs w:val="26"/>
              </w:rPr>
              <w:t>Всего рассмотрено вопросов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14"/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65"/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7"/>
            </w:pPr>
            <w:r>
              <w:rPr>
                <w:sz w:val="26"/>
                <w:szCs w:val="26"/>
              </w:rPr>
              <w:t>О внесении изменений, дополнений в Устав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65"/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14"/>
            </w:pPr>
            <w:r>
              <w:rPr>
                <w:sz w:val="26"/>
                <w:szCs w:val="26"/>
              </w:rPr>
              <w:t>Об изменениях границ поселений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1FB" w:rsidTr="00E405E7">
        <w:trPr>
          <w:trHeight w:hRule="exact" w:val="644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72"/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spacing w:line="295" w:lineRule="exact"/>
              <w:ind w:left="7" w:right="137"/>
            </w:pPr>
            <w:r>
              <w:rPr>
                <w:sz w:val="26"/>
                <w:szCs w:val="26"/>
              </w:rPr>
              <w:t>О законодательной инициативе в Государственном Совете РТ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1FB" w:rsidTr="00E405E7">
        <w:trPr>
          <w:trHeight w:hRule="exact" w:val="315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65"/>
            </w:pPr>
            <w:r>
              <w:rPr>
                <w:sz w:val="26"/>
                <w:szCs w:val="26"/>
              </w:rPr>
              <w:t>1.6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7"/>
            </w:pPr>
            <w:r>
              <w:rPr>
                <w:sz w:val="26"/>
                <w:szCs w:val="26"/>
              </w:rPr>
              <w:t>О проведении местного референдума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65"/>
            </w:pPr>
            <w:r>
              <w:rPr>
                <w:sz w:val="26"/>
                <w:szCs w:val="26"/>
              </w:rPr>
              <w:t>1.7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7"/>
            </w:pPr>
            <w:r>
              <w:rPr>
                <w:sz w:val="26"/>
                <w:szCs w:val="26"/>
              </w:rPr>
              <w:t>О депутатских запросах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65"/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7"/>
            </w:pPr>
            <w:r>
              <w:rPr>
                <w:sz w:val="26"/>
                <w:szCs w:val="26"/>
              </w:rPr>
              <w:t>О протесте прокурора на решение Совета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43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22"/>
            </w:pPr>
            <w:r>
              <w:rPr>
                <w:b/>
                <w:bCs/>
                <w:sz w:val="26"/>
                <w:szCs w:val="26"/>
              </w:rPr>
              <w:t xml:space="preserve">Постоянные комиссии Советов </w:t>
            </w:r>
            <w:r>
              <w:rPr>
                <w:sz w:val="26"/>
                <w:szCs w:val="26"/>
              </w:rPr>
              <w:t>поселений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29"/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14"/>
            </w:pPr>
            <w:r>
              <w:rPr>
                <w:sz w:val="26"/>
                <w:szCs w:val="26"/>
              </w:rPr>
              <w:t>Количество постоянных комиссий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29"/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Проведено заседаний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22"/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7"/>
            </w:pPr>
            <w:r>
              <w:rPr>
                <w:sz w:val="26"/>
                <w:szCs w:val="26"/>
              </w:rPr>
              <w:t>Рассмотрено вопросов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36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 xml:space="preserve">Депутатские фракции 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22"/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Образована депутатская фракция «</w:t>
            </w:r>
            <w:r>
              <w:rPr>
                <w:b/>
                <w:bCs/>
                <w:sz w:val="26"/>
                <w:szCs w:val="26"/>
              </w:rPr>
              <w:t>ЕДИНАЯ РОССИЯ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22"/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Количество депутатов в ее составе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521FB" w:rsidTr="00E405E7">
        <w:trPr>
          <w:trHeight w:hRule="exact" w:val="329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29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b/>
                <w:bCs/>
                <w:sz w:val="26"/>
                <w:szCs w:val="26"/>
              </w:rPr>
              <w:t>Депутаты Советов поселений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14"/>
            </w:pPr>
            <w:r>
              <w:rPr>
                <w:sz w:val="26"/>
                <w:szCs w:val="26"/>
              </w:rPr>
              <w:t>4.1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Установленное число депутатов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521FB" w:rsidTr="00E405E7">
        <w:trPr>
          <w:trHeight w:hRule="exact" w:val="307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7"/>
            </w:pPr>
            <w:r>
              <w:rPr>
                <w:sz w:val="26"/>
                <w:szCs w:val="26"/>
              </w:rPr>
              <w:t>4.2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Количество депутатов на 1.01.2011 г.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521FB" w:rsidTr="00E405E7">
        <w:trPr>
          <w:trHeight w:hRule="exact" w:val="336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7"/>
            </w:pPr>
            <w:r>
              <w:rPr>
                <w:sz w:val="26"/>
                <w:szCs w:val="26"/>
              </w:rPr>
              <w:t>4.3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В том числе женщин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4.4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Депутатов в возрасте до 30 лет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4.5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Депутатов в возрасте 21-30 лет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4.6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Депутатов в возрасте старше 50 лет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tabs>
                <w:tab w:val="left" w:leader="hyphen" w:pos="446"/>
              </w:tabs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4.7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 xml:space="preserve">Выбыло депутатов после выборов </w:t>
            </w:r>
            <w:r>
              <w:rPr>
                <w:spacing w:val="11"/>
                <w:sz w:val="26"/>
                <w:szCs w:val="26"/>
              </w:rPr>
              <w:t>10.10.2010</w:t>
            </w:r>
            <w:r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1FB" w:rsidTr="00E405E7">
        <w:trPr>
          <w:trHeight w:hRule="exact" w:val="322"/>
        </w:trPr>
        <w:tc>
          <w:tcPr>
            <w:tcW w:w="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1FB" w:rsidRDefault="009521FB" w:rsidP="00E405E7">
            <w:pPr>
              <w:widowControl/>
              <w:autoSpaceDE/>
              <w:autoSpaceDN/>
              <w:adjustRightInd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/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4.8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В том числе отозвано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1FB" w:rsidTr="00E405E7">
        <w:trPr>
          <w:trHeight w:hRule="exact" w:val="315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4.9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Сложили полномочия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1FB" w:rsidTr="00E405E7">
        <w:trPr>
          <w:trHeight w:hRule="exact" w:val="636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spacing w:line="302" w:lineRule="exact"/>
              <w:ind w:right="194"/>
            </w:pPr>
            <w:r>
              <w:rPr>
                <w:sz w:val="26"/>
                <w:szCs w:val="26"/>
              </w:rPr>
              <w:t>4.1 0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Прекращено полномочий в связи со смертью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1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1FB" w:rsidTr="00E405E7">
        <w:trPr>
          <w:trHeight w:hRule="exact" w:val="65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spacing w:line="317" w:lineRule="exact"/>
              <w:ind w:right="194"/>
            </w:pPr>
            <w:r>
              <w:rPr>
                <w:sz w:val="26"/>
                <w:szCs w:val="26"/>
              </w:rPr>
              <w:t>4.1 1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Депутатов, привлеченных к уголовной ответственности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521FB" w:rsidRDefault="009521FB" w:rsidP="009521FB">
      <w:pPr>
        <w:widowControl/>
        <w:autoSpaceDE/>
        <w:autoSpaceDN/>
        <w:adjustRightInd/>
        <w:sectPr w:rsidR="009521FB">
          <w:pgSz w:w="11909" w:h="16834"/>
          <w:pgMar w:top="709" w:right="994" w:bottom="720" w:left="851" w:header="720" w:footer="720" w:gutter="0"/>
          <w:cols w:space="720"/>
        </w:sectPr>
      </w:pPr>
    </w:p>
    <w:p w:rsidR="009521FB" w:rsidRDefault="009521FB" w:rsidP="009521FB">
      <w:pPr>
        <w:widowControl/>
        <w:autoSpaceDE/>
        <w:autoSpaceDN/>
        <w:adjustRightInd/>
        <w:sectPr w:rsidR="009521FB">
          <w:type w:val="continuous"/>
          <w:pgSz w:w="11909" w:h="16834"/>
          <w:pgMar w:top="1134" w:right="1238" w:bottom="720" w:left="390" w:header="720" w:footer="720" w:gutter="0"/>
          <w:cols w:num="2" w:space="720" w:equalWidth="0">
            <w:col w:w="6703" w:space="2268"/>
            <w:col w:w="1310"/>
          </w:cols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9"/>
        <w:gridCol w:w="662"/>
        <w:gridCol w:w="6970"/>
        <w:gridCol w:w="1505"/>
      </w:tblGrid>
      <w:tr w:rsidR="009521FB" w:rsidTr="00E405E7">
        <w:trPr>
          <w:trHeight w:hRule="exact" w:val="634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4.1</w:t>
            </w:r>
          </w:p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spacing w:line="295" w:lineRule="exact"/>
              <w:ind w:right="1289"/>
            </w:pPr>
            <w:r>
              <w:rPr>
                <w:sz w:val="26"/>
                <w:szCs w:val="26"/>
              </w:rPr>
              <w:t>Депутатов, работающих в Советах поселений на постоянной основе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521FB" w:rsidTr="00E405E7">
        <w:trPr>
          <w:trHeight w:hRule="exact" w:val="324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b/>
                <w:bCs/>
                <w:sz w:val="26"/>
                <w:szCs w:val="26"/>
              </w:rPr>
              <w:t>Аппарат органов местного самоуправления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521FB" w:rsidTr="00E405E7">
        <w:trPr>
          <w:trHeight w:hRule="exact" w:val="3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5.1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Штатная численность аппарата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521FB" w:rsidTr="00E405E7">
        <w:trPr>
          <w:trHeight w:hRule="exact" w:val="317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5.2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В том числе муниципальных служащих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21FB" w:rsidTr="00E405E7">
        <w:trPr>
          <w:trHeight w:hRule="exact" w:val="317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5.3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Имеют высшее образование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21FB" w:rsidTr="00E405E7">
        <w:trPr>
          <w:trHeight w:hRule="exact" w:val="317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5.4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7"/>
            </w:pPr>
            <w:r>
              <w:rPr>
                <w:sz w:val="26"/>
                <w:szCs w:val="26"/>
              </w:rPr>
              <w:t xml:space="preserve">Имеют </w:t>
            </w:r>
            <w:proofErr w:type="spellStart"/>
            <w:r>
              <w:rPr>
                <w:sz w:val="26"/>
                <w:szCs w:val="26"/>
              </w:rPr>
              <w:t>средне-специальное</w:t>
            </w:r>
            <w:proofErr w:type="spellEnd"/>
            <w:r>
              <w:rPr>
                <w:sz w:val="26"/>
                <w:szCs w:val="26"/>
              </w:rPr>
              <w:t xml:space="preserve"> образование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521FB" w:rsidTr="00E405E7">
        <w:trPr>
          <w:trHeight w:hRule="exact" w:val="3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7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ind w:left="7"/>
            </w:pPr>
            <w:r>
              <w:rPr>
                <w:b/>
                <w:bCs/>
                <w:sz w:val="26"/>
                <w:szCs w:val="26"/>
              </w:rPr>
              <w:t>Главы поселений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521FB" w:rsidTr="00E405E7">
        <w:trPr>
          <w:trHeight w:hRule="exact" w:val="324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6.1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Всего избрано глав поселений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21FB" w:rsidTr="00E405E7">
        <w:trPr>
          <w:trHeight w:hRule="exact" w:val="3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6.2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В том числе женщин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21FB" w:rsidTr="00E405E7">
        <w:trPr>
          <w:trHeight w:hRule="exact" w:val="317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6.3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Имеют высшее образование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1FB" w:rsidTr="00E405E7">
        <w:trPr>
          <w:trHeight w:hRule="exact" w:val="324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6.4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 xml:space="preserve">Имеют </w:t>
            </w:r>
            <w:proofErr w:type="spellStart"/>
            <w:r>
              <w:rPr>
                <w:sz w:val="26"/>
                <w:szCs w:val="26"/>
              </w:rPr>
              <w:t>средне-специальное</w:t>
            </w:r>
            <w:proofErr w:type="spellEnd"/>
            <w:r>
              <w:rPr>
                <w:sz w:val="26"/>
                <w:szCs w:val="26"/>
              </w:rPr>
              <w:t xml:space="preserve"> образование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21FB" w:rsidTr="00E405E7">
        <w:trPr>
          <w:trHeight w:hRule="exact" w:val="317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6.5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proofErr w:type="gramStart"/>
            <w:r>
              <w:rPr>
                <w:sz w:val="26"/>
                <w:szCs w:val="26"/>
              </w:rPr>
              <w:t>Избраны</w:t>
            </w:r>
            <w:proofErr w:type="gramEnd"/>
            <w:r>
              <w:rPr>
                <w:sz w:val="26"/>
                <w:szCs w:val="26"/>
              </w:rPr>
              <w:t xml:space="preserve"> главами впервые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1FB" w:rsidTr="00E405E7">
        <w:trPr>
          <w:trHeight w:hRule="exact" w:val="317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6.6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pacing w:val="-1"/>
                <w:sz w:val="26"/>
                <w:szCs w:val="26"/>
              </w:rPr>
              <w:t>Обучались на курсах повышения квалификации в 2009г.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21FB" w:rsidTr="00E405E7">
        <w:trPr>
          <w:trHeight w:hRule="exact" w:val="634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6.7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spacing w:line="295" w:lineRule="exact"/>
              <w:ind w:right="1123" w:firstLine="7"/>
            </w:pPr>
            <w:r>
              <w:rPr>
                <w:spacing w:val="-1"/>
                <w:sz w:val="26"/>
                <w:szCs w:val="26"/>
              </w:rPr>
              <w:t xml:space="preserve">Количество глав поселений, которым необходимо </w:t>
            </w:r>
            <w:r>
              <w:rPr>
                <w:sz w:val="26"/>
                <w:szCs w:val="26"/>
              </w:rPr>
              <w:t>обучение на курсах повышения квалификации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1FB" w:rsidRDefault="009521FB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521FB" w:rsidRDefault="009521FB" w:rsidP="009521FB">
      <w:pPr>
        <w:shd w:val="clear" w:color="auto" w:fill="FFFFFF"/>
        <w:tabs>
          <w:tab w:val="left" w:pos="8230"/>
        </w:tabs>
        <w:spacing w:before="605"/>
        <w:ind w:left="130"/>
        <w:rPr>
          <w:spacing w:val="-2"/>
          <w:sz w:val="26"/>
          <w:szCs w:val="26"/>
        </w:rPr>
      </w:pPr>
    </w:p>
    <w:p w:rsidR="009521FB" w:rsidRDefault="009521FB" w:rsidP="009521FB">
      <w:pPr>
        <w:shd w:val="clear" w:color="auto" w:fill="FFFFFF"/>
        <w:tabs>
          <w:tab w:val="left" w:pos="8230"/>
        </w:tabs>
        <w:spacing w:before="605"/>
        <w:ind w:left="13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Глава сельского поселения                                            </w:t>
      </w:r>
      <w:proofErr w:type="spellStart"/>
      <w:r>
        <w:rPr>
          <w:spacing w:val="-2"/>
          <w:sz w:val="26"/>
          <w:szCs w:val="26"/>
        </w:rPr>
        <w:t>А.М.Ахуньянова</w:t>
      </w:r>
      <w:proofErr w:type="spellEnd"/>
      <w:r>
        <w:rPr>
          <w:spacing w:val="-2"/>
          <w:sz w:val="26"/>
          <w:szCs w:val="26"/>
        </w:rPr>
        <w:t xml:space="preserve"> </w:t>
      </w:r>
    </w:p>
    <w:p w:rsidR="004A48A5" w:rsidRDefault="004A48A5"/>
    <w:sectPr w:rsidR="004A48A5" w:rsidSect="004A4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1FB"/>
    <w:rsid w:val="004A48A5"/>
    <w:rsid w:val="0095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</dc:creator>
  <cp:lastModifiedBy>терентьев</cp:lastModifiedBy>
  <cp:revision>1</cp:revision>
  <dcterms:created xsi:type="dcterms:W3CDTF">2011-11-23T11:56:00Z</dcterms:created>
  <dcterms:modified xsi:type="dcterms:W3CDTF">2011-11-23T11:56:00Z</dcterms:modified>
</cp:coreProperties>
</file>