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2FA" w:rsidRPr="00C43FA7" w:rsidRDefault="006412FA" w:rsidP="00A562D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</w:pPr>
      <w:r w:rsidRPr="00C43FA7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  <w:t>КАК ВЫБРАТЬ И КУПИТЬ МОЛОЧНЫЕ ПРОДУКТЫ БЕЗ ЗАМЕНИТЕЛЕЙ МОЛОЧНОГО ЖИРА</w:t>
      </w:r>
    </w:p>
    <w:p w:rsidR="006412FA" w:rsidRPr="00C43FA7" w:rsidRDefault="006412FA" w:rsidP="00A562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D1D1D"/>
          <w:sz w:val="24"/>
          <w:szCs w:val="24"/>
          <w:lang w:eastAsia="ru-RU"/>
        </w:rPr>
      </w:pPr>
    </w:p>
    <w:p w:rsidR="00A562DC" w:rsidRDefault="00A562DC" w:rsidP="00A56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6412FA" w:rsidRPr="00A562DC" w:rsidRDefault="00036465" w:rsidP="00A56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562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Правительством Российской Федерации в интересах потребителей </w:t>
      </w:r>
      <w:r w:rsidR="006412FA" w:rsidRPr="00A562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изменены правила торговли и для продавцов молочных, а также молочных составных и </w:t>
      </w:r>
      <w:proofErr w:type="spellStart"/>
      <w:r w:rsidR="006412FA" w:rsidRPr="00A562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молокосодержащих</w:t>
      </w:r>
      <w:proofErr w:type="spellEnd"/>
      <w:r w:rsidR="006412FA" w:rsidRPr="00A562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продуктов (далее – молочная продукция)</w:t>
      </w:r>
      <w:r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</w:t>
      </w:r>
      <w:r w:rsidR="006412FA" w:rsidRPr="00A562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установлены новые обязанности, связанные с изменением порядка размещения (выкладки) такой продукции в торговом зале.</w:t>
      </w:r>
    </w:p>
    <w:p w:rsidR="00A562DC" w:rsidRDefault="00A562DC" w:rsidP="00A56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6412FA" w:rsidRPr="00A562DC" w:rsidRDefault="006412FA" w:rsidP="00A56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562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Новые требования определены </w:t>
      </w:r>
      <w:r w:rsidRPr="00A562D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пунктом 33(1) Правил продажи отдельных видов товаров</w:t>
      </w:r>
      <w:r w:rsidRPr="00A562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 (постановление Правительства Российской Федерации от 19.01.1998 № 55).</w:t>
      </w:r>
    </w:p>
    <w:p w:rsidR="00A562DC" w:rsidRDefault="00A562DC" w:rsidP="00A56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6412FA" w:rsidRPr="00A562DC" w:rsidRDefault="006412FA" w:rsidP="00A56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562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Для того, чтобы потребителю было проще и быстрее выбрать в торговом зале более полезную молочную продукцию, не содержащую заменителя молочных жиров, с 1 июля 2019 года продавец должен выполнить следующие обязанности.</w:t>
      </w:r>
    </w:p>
    <w:p w:rsidR="00FC7018" w:rsidRDefault="00FC7018" w:rsidP="00A56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6412FA" w:rsidRPr="00A562DC" w:rsidRDefault="006412FA" w:rsidP="00A56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562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1. Размещение (выкладка) молочных, молочных составных и </w:t>
      </w:r>
      <w:proofErr w:type="spellStart"/>
      <w:r w:rsidRPr="00A562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молокосодержащих</w:t>
      </w:r>
      <w:proofErr w:type="spellEnd"/>
      <w:r w:rsidRPr="00A562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 продуктов должно осуществляться способом, позволяющим визуально отделить указанные продукты от иных пищевых продуктов (путем размещения в отдельном холодильном оборудовании, на выделенных для такой продукции полках). Смешение натуральных молочных продуктов с иной продукци</w:t>
      </w:r>
      <w:r w:rsidR="00A562DC" w:rsidRPr="00A562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е</w:t>
      </w:r>
      <w:r w:rsidRPr="00A562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й недопустимо.</w:t>
      </w:r>
    </w:p>
    <w:p w:rsidR="00FC7018" w:rsidRDefault="00FC7018" w:rsidP="00A56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</w:p>
    <w:p w:rsidR="006412FA" w:rsidRPr="00A562DC" w:rsidRDefault="006412FA" w:rsidP="00A56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562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2. Размещение (выкладка) молочной продукции без заменителя молочного жира должно сопровождаться информационной надписью «Продукты без заменителя молочного жира».</w:t>
      </w:r>
    </w:p>
    <w:p w:rsidR="00FC7018" w:rsidRDefault="00FC7018" w:rsidP="00A56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p w:rsidR="006412FA" w:rsidRPr="00A562DC" w:rsidRDefault="006412FA" w:rsidP="00A562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</w:pPr>
      <w:r w:rsidRPr="00A562DC"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  <w:t>Пример выкладки</w:t>
      </w:r>
      <w:r w:rsidRPr="00A562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, позволяющей отделить молочные продукты без заменителя молочного жира от иных продуктов</w:t>
      </w:r>
      <w:r w:rsidR="00FC7018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 xml:space="preserve">: </w:t>
      </w:r>
      <w:r w:rsidRPr="00A562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выкладка осуществлена в отдельном холодильнике, сопровождается ценником зеленого цвета и разъясняющей информационной надписью</w:t>
      </w:r>
      <w:bookmarkStart w:id="0" w:name="_GoBack"/>
      <w:bookmarkEnd w:id="0"/>
      <w:r w:rsidRPr="00A562DC">
        <w:rPr>
          <w:rFonts w:ascii="Times New Roman" w:eastAsia="Times New Roman" w:hAnsi="Times New Roman" w:cs="Times New Roman"/>
          <w:color w:val="242424"/>
          <w:sz w:val="24"/>
          <w:szCs w:val="24"/>
          <w:lang w:eastAsia="ru-RU"/>
        </w:rPr>
        <w:t>.</w:t>
      </w:r>
    </w:p>
    <w:p w:rsidR="00A562DC" w:rsidRPr="00A562DC" w:rsidRDefault="00A562DC" w:rsidP="00A562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42424"/>
          <w:sz w:val="24"/>
          <w:szCs w:val="24"/>
          <w:lang w:eastAsia="ru-RU"/>
        </w:rPr>
      </w:pPr>
    </w:p>
    <w:sectPr w:rsidR="00A562DC" w:rsidRPr="00A562DC" w:rsidSect="007B5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419"/>
    <w:rsid w:val="00036465"/>
    <w:rsid w:val="00196B45"/>
    <w:rsid w:val="0024670D"/>
    <w:rsid w:val="006412FA"/>
    <w:rsid w:val="00725777"/>
    <w:rsid w:val="007B5314"/>
    <w:rsid w:val="007F784D"/>
    <w:rsid w:val="008D60A6"/>
    <w:rsid w:val="008E7419"/>
    <w:rsid w:val="009306D5"/>
    <w:rsid w:val="00932088"/>
    <w:rsid w:val="00A13523"/>
    <w:rsid w:val="00A562DC"/>
    <w:rsid w:val="00B7571C"/>
    <w:rsid w:val="00BA1F43"/>
    <w:rsid w:val="00C43FA7"/>
    <w:rsid w:val="00F64FDF"/>
    <w:rsid w:val="00FC7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customStyle="1" w:styleId="11">
    <w:name w:val="Дата1"/>
    <w:basedOn w:val="a"/>
    <w:rsid w:val="0064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12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customStyle="1" w:styleId="11">
    <w:name w:val="Дата1"/>
    <w:basedOn w:val="a"/>
    <w:rsid w:val="0064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641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6412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6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USNCOMPUTERS</cp:lastModifiedBy>
  <cp:revision>2</cp:revision>
  <cp:lastPrinted>2019-08-12T06:13:00Z</cp:lastPrinted>
  <dcterms:created xsi:type="dcterms:W3CDTF">2019-08-15T08:27:00Z</dcterms:created>
  <dcterms:modified xsi:type="dcterms:W3CDTF">2019-08-15T08:27:00Z</dcterms:modified>
</cp:coreProperties>
</file>