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31" w:rsidRDefault="00923831" w:rsidP="00003A26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bookmarkStart w:id="0" w:name="sub_103"/>
      <w:bookmarkStart w:id="1" w:name="sub_3301"/>
    </w:p>
    <w:p w:rsidR="00923831" w:rsidRPr="00645F9F" w:rsidRDefault="00923831" w:rsidP="00003A26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Приложение № </w:t>
      </w:r>
      <w:r w:rsidR="00B81DFB">
        <w:rPr>
          <w:rFonts w:ascii="Times New Roman" w:hAnsi="Times New Roman" w:cs="Times New Roman"/>
          <w:bCs/>
          <w:szCs w:val="28"/>
        </w:rPr>
        <w:t>1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2012 год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2013 и 2014 годов»</w:t>
      </w:r>
    </w:p>
    <w:p w:rsidR="00003A26" w:rsidRDefault="00003A26" w:rsidP="00003A26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№</w:t>
      </w:r>
      <w:proofErr w:type="spellStart"/>
      <w:r>
        <w:rPr>
          <w:rFonts w:ascii="Times New Roman" w:hAnsi="Times New Roman" w:cs="Times New Roman"/>
          <w:bCs/>
          <w:szCs w:val="28"/>
        </w:rPr>
        <w:t>_____от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___________2011 г. </w:t>
      </w:r>
    </w:p>
    <w:p w:rsidR="00003A26" w:rsidRDefault="00003A26" w:rsidP="00003A26">
      <w:pPr>
        <w:jc w:val="center"/>
        <w:rPr>
          <w:rFonts w:ascii="Times New Roman" w:hAnsi="Times New Roman" w:cs="Times New Roman"/>
          <w:bCs/>
          <w:szCs w:val="28"/>
        </w:rPr>
      </w:pPr>
    </w:p>
    <w:p w:rsidR="00003A26" w:rsidRDefault="00003A26" w:rsidP="00003A26">
      <w:pPr>
        <w:jc w:val="center"/>
        <w:rPr>
          <w:rFonts w:ascii="Times New Roman" w:hAnsi="Times New Roman" w:cs="Times New Roman"/>
          <w:bCs/>
          <w:szCs w:val="28"/>
        </w:rPr>
      </w:pPr>
    </w:p>
    <w:p w:rsidR="00003A26" w:rsidRDefault="00003A26" w:rsidP="00003A26">
      <w:pPr>
        <w:jc w:val="center"/>
        <w:rPr>
          <w:rFonts w:ascii="Times New Roman" w:hAnsi="Times New Roman" w:cs="Times New Roman"/>
          <w:bCs/>
          <w:szCs w:val="28"/>
        </w:rPr>
      </w:pPr>
    </w:p>
    <w:p w:rsidR="00003A26" w:rsidRDefault="00003A26" w:rsidP="00003A26">
      <w:pPr>
        <w:pStyle w:val="ac"/>
        <w:rPr>
          <w:sz w:val="22"/>
        </w:rPr>
      </w:pPr>
      <w:r>
        <w:rPr>
          <w:sz w:val="22"/>
        </w:rPr>
        <w:t>Источники финансирования дефицита бюджета   города Нурлат Нурлатского муниципального района Республики Татарстан на 2012 год</w:t>
      </w:r>
    </w:p>
    <w:p w:rsidR="00003A26" w:rsidRDefault="00003A26" w:rsidP="00003A26">
      <w:pPr>
        <w:pStyle w:val="ac"/>
        <w:rPr>
          <w:sz w:val="22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9"/>
        <w:gridCol w:w="3622"/>
        <w:gridCol w:w="2000"/>
      </w:tblGrid>
      <w:tr w:rsidR="00003A26" w:rsidTr="00CF2E39">
        <w:trPr>
          <w:trHeight w:val="4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003A26" w:rsidTr="00CF2E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992 01 05 000000 0000 000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A26" w:rsidTr="00CF2E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-79 441,6</w:t>
            </w:r>
          </w:p>
        </w:tc>
      </w:tr>
      <w:tr w:rsidR="00003A26" w:rsidTr="00CF2E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992 01 05 020105 0000 610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79 441,6</w:t>
            </w:r>
          </w:p>
        </w:tc>
      </w:tr>
      <w:tr w:rsidR="00003A26" w:rsidTr="00CF2E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992 01 05 000000 0000 000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D34515" w:rsidRDefault="00D34515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5A2452" w:rsidRDefault="005A2452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 2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2012 год</w:t>
      </w:r>
    </w:p>
    <w:p w:rsidR="00003A26" w:rsidRDefault="00003A26" w:rsidP="00003A2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2013 и 2014 годов»</w:t>
      </w:r>
    </w:p>
    <w:p w:rsidR="00003A26" w:rsidRDefault="00003A26" w:rsidP="00003A26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№</w:t>
      </w:r>
      <w:proofErr w:type="spellStart"/>
      <w:r>
        <w:rPr>
          <w:rFonts w:ascii="Times New Roman" w:hAnsi="Times New Roman" w:cs="Times New Roman"/>
          <w:bCs/>
          <w:szCs w:val="28"/>
        </w:rPr>
        <w:t>_____от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___________2011 г. </w:t>
      </w:r>
    </w:p>
    <w:p w:rsidR="00003A26" w:rsidRDefault="00003A26" w:rsidP="00003A26">
      <w:pPr>
        <w:jc w:val="center"/>
        <w:rPr>
          <w:rFonts w:ascii="Times New Roman" w:hAnsi="Times New Roman" w:cs="Times New Roman"/>
          <w:bCs/>
          <w:szCs w:val="28"/>
        </w:rPr>
      </w:pPr>
    </w:p>
    <w:p w:rsidR="00003A26" w:rsidRDefault="00003A26" w:rsidP="00003A26">
      <w:pPr>
        <w:jc w:val="center"/>
        <w:rPr>
          <w:rFonts w:ascii="Times New Roman" w:hAnsi="Times New Roman" w:cs="Times New Roman"/>
          <w:bCs/>
          <w:szCs w:val="28"/>
        </w:rPr>
      </w:pPr>
    </w:p>
    <w:p w:rsidR="00003A26" w:rsidRDefault="00003A26" w:rsidP="00003A26">
      <w:pPr>
        <w:pStyle w:val="ac"/>
        <w:rPr>
          <w:sz w:val="22"/>
        </w:rPr>
      </w:pPr>
      <w:r>
        <w:rPr>
          <w:sz w:val="22"/>
        </w:rPr>
        <w:t>Источники финансирования дефицита бюджета  города Нурлат Нурлатского муниципального района Республики Татарстан на плановый период 2013-2014 годов</w:t>
      </w: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0"/>
        <w:gridCol w:w="3278"/>
        <w:gridCol w:w="1522"/>
        <w:gridCol w:w="1522"/>
      </w:tblGrid>
      <w:tr w:rsidR="00003A26" w:rsidTr="00CF2E39">
        <w:trPr>
          <w:trHeight w:val="44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Плановый период</w:t>
            </w:r>
          </w:p>
        </w:tc>
      </w:tr>
      <w:tr w:rsidR="00003A26" w:rsidTr="00CF2E3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003A26" w:rsidTr="00CF2E3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992 01 05 000000 0000 000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003A26" w:rsidTr="00CF2E3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-83 256,8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-84 616,6</w:t>
            </w:r>
          </w:p>
        </w:tc>
      </w:tr>
      <w:tr w:rsidR="00003A26" w:rsidTr="00CF2E3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992 01 05 02 0105 0000 610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jc w:val="center"/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  83 256,8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C44824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03A26" w:rsidRPr="00C44824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  84 616,6</w:t>
            </w:r>
          </w:p>
        </w:tc>
      </w:tr>
      <w:tr w:rsidR="00003A26" w:rsidTr="00CF2E3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rPr>
                <w:rFonts w:ascii="Times New Roman" w:hAnsi="Times New Roman" w:cs="Times New Roman"/>
              </w:rPr>
            </w:pPr>
          </w:p>
        </w:tc>
      </w:tr>
    </w:tbl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pStyle w:val="4"/>
        <w:ind w:firstLine="0"/>
        <w:jc w:val="right"/>
        <w:rPr>
          <w:b w:val="0"/>
          <w:sz w:val="22"/>
        </w:rPr>
      </w:pPr>
      <w:r>
        <w:rPr>
          <w:b w:val="0"/>
          <w:sz w:val="22"/>
        </w:rPr>
        <w:t>Приложение № 3</w:t>
      </w:r>
    </w:p>
    <w:p w:rsidR="00062B59" w:rsidRDefault="00062B59" w:rsidP="00062B59">
      <w:pPr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«О бюджете </w:t>
      </w:r>
    </w:p>
    <w:p w:rsidR="00062B59" w:rsidRDefault="00062B59" w:rsidP="00062B59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Нурлат Нурлатского </w:t>
      </w:r>
    </w:p>
    <w:p w:rsidR="00062B59" w:rsidRDefault="00062B59" w:rsidP="00062B59">
      <w:pPr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района на 2012 год</w:t>
      </w:r>
    </w:p>
    <w:p w:rsidR="00062B59" w:rsidRDefault="00062B59" w:rsidP="00062B59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 плановый период  2013 и 2014 годов»</w:t>
      </w:r>
    </w:p>
    <w:p w:rsidR="00062B59" w:rsidRDefault="00062B59" w:rsidP="00062B59">
      <w:pPr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№____    от______    2011 г.</w:t>
      </w:r>
    </w:p>
    <w:p w:rsidR="00062B59" w:rsidRDefault="00062B59" w:rsidP="00062B59">
      <w:pPr>
        <w:ind w:firstLine="540"/>
        <w:jc w:val="center"/>
        <w:rPr>
          <w:b/>
        </w:rPr>
      </w:pPr>
    </w:p>
    <w:p w:rsidR="00062B59" w:rsidRDefault="00062B59" w:rsidP="00062B59">
      <w:pPr>
        <w:pStyle w:val="23"/>
        <w:rPr>
          <w:b/>
          <w:bCs/>
          <w:sz w:val="22"/>
        </w:rPr>
      </w:pPr>
      <w:r>
        <w:rPr>
          <w:b/>
          <w:bCs/>
          <w:sz w:val="22"/>
        </w:rPr>
        <w:t xml:space="preserve">Администраторы налоговых и неналоговых доходов города Нурлат Нурлатского муниципального района по органам государственной власти Российской Федерации и Республики Татарстан </w:t>
      </w:r>
    </w:p>
    <w:p w:rsidR="00062B59" w:rsidRDefault="00062B59" w:rsidP="00062B59">
      <w:pPr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200"/>
      </w:tblGrid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182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Республике Татарстан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182 101 02000 01 0000110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182 101 02010 01 0000110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182 101 02020 01 0000110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hanging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182 101 02030 01 0000110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182 101 02040 01 0000110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182 105 00000 00 0000110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182 105 03000 01 0000110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182 105 03010 01 0000 110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182 105 03020 01 0000 110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182 106 01000 00 0000110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182 106 01030 10 0000110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поселений             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182 106 06000 00 0000110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182 106 06013 10 0000110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182 106 06023 10 0000110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182 109 00000 00 0000000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182 109 04053 10 0000110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7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финансов Республики Татарстан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711 117 05050 10 0000180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поселения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7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Доходы, закрепляемые за всеми администраторами</w:t>
            </w:r>
          </w:p>
        </w:tc>
      </w:tr>
      <w:tr w:rsidR="00062B59" w:rsidTr="00586F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000 117 05050 10 0000180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поселения</w:t>
            </w:r>
          </w:p>
        </w:tc>
      </w:tr>
    </w:tbl>
    <w:p w:rsidR="00062B59" w:rsidRDefault="00062B59" w:rsidP="00062B59">
      <w:pPr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 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Нурлат Нурлатского 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на 2012 год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 от __________2011 г.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</w:p>
    <w:p w:rsidR="00003A26" w:rsidRDefault="00003A26" w:rsidP="00003A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Администраторы налоговых и неналоговых доходов, безвозмездных поступлений города Нурлат Нурлатского муниципального района  по местным органам власти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840"/>
      </w:tblGrid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учреждение «Палата имущественных и земельных отношений» Нурлатского муниципального района Республики Татарстан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930 111 05013 10 0000 120</w:t>
            </w:r>
          </w:p>
          <w:p w:rsidR="00003A26" w:rsidRDefault="00003A26" w:rsidP="00CF2E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930 111 05025 10 0000 120</w:t>
            </w:r>
          </w:p>
          <w:p w:rsidR="00003A26" w:rsidRDefault="00003A26" w:rsidP="00CF2E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(за исключением земельных участков муниципальных унитарных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930 111 05030 00 0000 120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930 111 05035 10 0000 120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930 111 09045 10 0000 120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930 114 0252 10 0000 410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930 114 06014 10 0000 430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930 114 06026 100000 430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 муниципальных унитарных предприятий, в том числе казенных)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Финансово-бюджетная палата Нурлатского муниципального района Республики Татарстан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992 113 01995 10 0000 130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992 108 04020 01 0000 110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992 119 05000 10 0000 151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и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прошлых лет, из бюджетов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992 202 03003 10 0000 151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992 202 03015 10 0000 151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осуществление первичного воинского учета, на территориях где отсутствуют военные комиссариаты 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992 202 04012 10 0000 151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992 202 02999 10 0000 151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субсидии бюджетам поселений 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Перечисления из бюджетов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992 218 05020 10 0000 151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бюджетов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992 219 05000 10 0000 151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Pr="00236712" w:rsidRDefault="00003A26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Доходы, закрепляемые за всеми администраторами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003A26" w:rsidTr="00CF2E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поселений</w:t>
            </w:r>
          </w:p>
        </w:tc>
      </w:tr>
    </w:tbl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5A245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Приложение № 5</w:t>
      </w:r>
    </w:p>
    <w:p w:rsidR="00003A26" w:rsidRDefault="00003A26" w:rsidP="005A2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003A26" w:rsidRDefault="00003A26" w:rsidP="005A2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Нурлат Нурлатского </w:t>
      </w:r>
    </w:p>
    <w:p w:rsidR="00003A26" w:rsidRDefault="00003A26" w:rsidP="005A2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на 2012 год</w:t>
      </w:r>
    </w:p>
    <w:p w:rsidR="00003A26" w:rsidRDefault="00003A26" w:rsidP="005A2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003A26" w:rsidRDefault="00003A26" w:rsidP="005A2452">
      <w:pPr>
        <w:jc w:val="right"/>
      </w:pPr>
      <w:r>
        <w:rPr>
          <w:rFonts w:ascii="Times New Roman" w:hAnsi="Times New Roman" w:cs="Times New Roman"/>
        </w:rPr>
        <w:t>№____   от_______2011 г.</w:t>
      </w:r>
    </w:p>
    <w:p w:rsidR="00003A26" w:rsidRDefault="00003A26" w:rsidP="005A2452">
      <w:pPr>
        <w:jc w:val="center"/>
      </w:pPr>
    </w:p>
    <w:p w:rsidR="00003A26" w:rsidRDefault="00003A26" w:rsidP="00003A26">
      <w:pPr>
        <w:jc w:val="center"/>
      </w:pPr>
    </w:p>
    <w:p w:rsidR="00003A26" w:rsidRDefault="00003A26" w:rsidP="00003A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Администраторы источников финансирования дефицита</w:t>
      </w:r>
    </w:p>
    <w:p w:rsidR="00003A26" w:rsidRDefault="00003A26" w:rsidP="00003A26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бюджета города Нурлат Нурлатского муниципального района</w:t>
      </w:r>
    </w:p>
    <w:p w:rsidR="00003A26" w:rsidRDefault="00003A26" w:rsidP="00003A26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</w:rPr>
      </w:pPr>
    </w:p>
    <w:p w:rsidR="00003A26" w:rsidRDefault="00003A26" w:rsidP="00003A26">
      <w:pPr>
        <w:tabs>
          <w:tab w:val="left" w:pos="1980"/>
        </w:tabs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003A26" w:rsidTr="00CF2E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tabs>
                <w:tab w:val="left" w:pos="9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003A26" w:rsidTr="00CF2E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Министерство финансов Республики Татарстан</w:t>
            </w:r>
          </w:p>
        </w:tc>
      </w:tr>
      <w:tr w:rsidR="00003A26" w:rsidTr="00CF2E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992 01 05 00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26" w:rsidRDefault="00003A26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</w:tr>
    </w:tbl>
    <w:p w:rsidR="00003A26" w:rsidRDefault="00003A26" w:rsidP="00003A26">
      <w:pPr>
        <w:jc w:val="center"/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</w:p>
    <w:p w:rsidR="00062B59" w:rsidRDefault="00062B59" w:rsidP="00062B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 6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Нурлат Нурлатского 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на 2012 год 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062B59" w:rsidRDefault="00062B59" w:rsidP="00062B59">
      <w:pPr>
        <w:pStyle w:val="a8"/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pStyle w:val="a8"/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города Нурлат Нурлатского муниципального района на 2012 год</w:t>
      </w: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2520"/>
        <w:gridCol w:w="1080"/>
      </w:tblGrid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62B59" w:rsidTr="00586FF3">
        <w:trPr>
          <w:trHeight w:val="29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66790,7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30169,6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30169,6</w:t>
            </w:r>
          </w:p>
        </w:tc>
      </w:tr>
      <w:tr w:rsidR="00062B59" w:rsidTr="00586FF3">
        <w:trPr>
          <w:trHeight w:val="3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left="72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74</w:t>
            </w:r>
          </w:p>
        </w:tc>
      </w:tr>
      <w:tr w:rsidR="00062B59" w:rsidTr="00586FF3">
        <w:trPr>
          <w:trHeight w:val="3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35491,1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000 10601030100000110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5660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000 10606013100000110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3975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000 10606023100000110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25856,1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000 10804020010000110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000 11105010100000120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000 11105035100000120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59" w:rsidTr="00586FF3">
        <w:trPr>
          <w:trHeight w:val="4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000 11406014100000430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604</w:t>
            </w:r>
          </w:p>
        </w:tc>
      </w:tr>
      <w:tr w:rsidR="00062B59" w:rsidTr="00586FF3">
        <w:trPr>
          <w:trHeight w:val="4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12650,9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000 20201020100000151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12650,9</w:t>
            </w:r>
          </w:p>
        </w:tc>
      </w:tr>
      <w:tr w:rsidR="00062B59" w:rsidTr="00586FF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79441,6</w:t>
            </w:r>
          </w:p>
        </w:tc>
      </w:tr>
    </w:tbl>
    <w:p w:rsidR="00062B59" w:rsidRDefault="00062B59" w:rsidP="00062B59">
      <w:pPr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rPr>
          <w:rFonts w:ascii="Times New Roman" w:hAnsi="Times New Roman" w:cs="Times New Roman"/>
        </w:rPr>
      </w:pPr>
    </w:p>
    <w:bookmarkEnd w:id="0"/>
    <w:bookmarkEnd w:id="1"/>
    <w:p w:rsidR="00062B59" w:rsidRDefault="00062B59" w:rsidP="00062B5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Нурлат Нурлатского 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 на 2012 год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062B59" w:rsidRDefault="00062B59" w:rsidP="00062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города Нурлат Нурлатского муниципального района на 2013 и 2014 годов</w:t>
      </w:r>
    </w:p>
    <w:p w:rsidR="00062B59" w:rsidRDefault="00062B59" w:rsidP="00062B59">
      <w:pPr>
        <w:ind w:firstLine="0"/>
        <w:rPr>
          <w:rFonts w:ascii="Times New Roman" w:hAnsi="Times New Roman" w:cs="Times New Roman"/>
        </w:rPr>
      </w:pPr>
    </w:p>
    <w:p w:rsidR="00062B59" w:rsidRDefault="00062B59" w:rsidP="00062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2520"/>
        <w:gridCol w:w="1260"/>
        <w:gridCol w:w="1260"/>
      </w:tblGrid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62B59" w:rsidTr="00586FF3">
        <w:trPr>
          <w:trHeight w:val="2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2014г.</w:t>
            </w:r>
          </w:p>
        </w:tc>
      </w:tr>
      <w:tr w:rsidR="00062B59" w:rsidTr="00586FF3">
        <w:trPr>
          <w:trHeight w:val="2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70875,1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77920,6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34981,1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40997,4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000 10102010010000110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40997,4</w:t>
            </w:r>
          </w:p>
        </w:tc>
      </w:tr>
      <w:tr w:rsidR="00062B59" w:rsidTr="00586FF3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76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35798,2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000 10601030100000110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5722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000 10606013100000110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4220,1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\пунктом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000 10606023100000110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25856,1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000 10804020010000110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000 11105010100000120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000 11105035100000120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59" w:rsidTr="00586FF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000 11406014100000430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597</w:t>
            </w:r>
          </w:p>
        </w:tc>
      </w:tr>
      <w:tr w:rsidR="00062B59" w:rsidTr="00586FF3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12381,7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6696</w:t>
            </w:r>
          </w:p>
        </w:tc>
      </w:tr>
      <w:tr w:rsidR="00062B59" w:rsidTr="00586FF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59" w:rsidRDefault="00062B59" w:rsidP="00586FF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000 2020101010000151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B59" w:rsidRDefault="00062B59" w:rsidP="00586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6696,0</w:t>
            </w:r>
          </w:p>
        </w:tc>
      </w:tr>
    </w:tbl>
    <w:p w:rsidR="00003A26" w:rsidRDefault="00003A26" w:rsidP="00003A26">
      <w:pPr>
        <w:pStyle w:val="ConsNormal"/>
        <w:ind w:right="0" w:firstLine="0"/>
        <w:rPr>
          <w:rFonts w:ascii="Times New Roman" w:hAnsi="Times New Roman" w:cs="Times New Roman"/>
          <w:sz w:val="22"/>
        </w:rPr>
      </w:pPr>
    </w:p>
    <w:p w:rsidR="00E32D9A" w:rsidRPr="00E32D9A" w:rsidRDefault="00E32D9A" w:rsidP="00E32D9A">
      <w:pPr>
        <w:ind w:firstLine="0"/>
        <w:rPr>
          <w:rFonts w:ascii="Times New Roman" w:hAnsi="Times New Roman" w:cs="Times New Roman"/>
          <w:b/>
          <w:bCs/>
        </w:rPr>
      </w:pPr>
    </w:p>
    <w:p w:rsidR="00390FB4" w:rsidRDefault="00E80410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90FB4">
        <w:rPr>
          <w:rFonts w:ascii="Times New Roman" w:hAnsi="Times New Roman" w:cs="Times New Roman"/>
        </w:rPr>
        <w:t xml:space="preserve">                 Приложение № 8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Нурлат Нурлатского 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2012год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390FB4" w:rsidRDefault="00390FB4" w:rsidP="00390FB4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390FB4" w:rsidRDefault="00390FB4" w:rsidP="00390FB4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390FB4" w:rsidRDefault="00390FB4" w:rsidP="00390FB4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390FB4" w:rsidRDefault="00390FB4" w:rsidP="00390FB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Распределение расходов города Нурлат Нурлатского муниципального района </w:t>
      </w:r>
    </w:p>
    <w:p w:rsidR="00390FB4" w:rsidRDefault="00390FB4" w:rsidP="00390FB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по разделам, подразделам, целевым статьям, видам расходов бюджетной  классификации расходов Российской Федерации на 2012 год</w:t>
      </w:r>
    </w:p>
    <w:p w:rsidR="00390FB4" w:rsidRDefault="00390FB4" w:rsidP="00390FB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</w:p>
    <w:p w:rsidR="00390FB4" w:rsidRDefault="00390FB4" w:rsidP="00390FB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</w:p>
    <w:p w:rsidR="00390FB4" w:rsidRDefault="00390FB4" w:rsidP="00390FB4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4"/>
        <w:gridCol w:w="840"/>
        <w:gridCol w:w="720"/>
        <w:gridCol w:w="1269"/>
        <w:gridCol w:w="822"/>
        <w:gridCol w:w="1310"/>
      </w:tblGrid>
      <w:tr w:rsidR="00390FB4" w:rsidTr="00ED30C6">
        <w:trPr>
          <w:trHeight w:val="56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3 572,6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исполнительных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2 501,0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59 604,6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20 414,6</w:t>
            </w:r>
          </w:p>
        </w:tc>
      </w:tr>
      <w:tr w:rsidR="00390FB4" w:rsidTr="00ED30C6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39 190,0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8 187,0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12 926,0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600 03 00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4 115,0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организации и содержанию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7 858,0</w:t>
            </w:r>
          </w:p>
        </w:tc>
      </w:tr>
      <w:tr w:rsidR="00390FB4" w:rsidTr="00ED30C6">
        <w:trPr>
          <w:trHeight w:val="344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 и 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9164,,4</w:t>
            </w:r>
          </w:p>
        </w:tc>
      </w:tr>
      <w:tr w:rsidR="00390FB4" w:rsidTr="00ED30C6">
        <w:trPr>
          <w:trHeight w:val="91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8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(МАБОУ ДОД «ЛДС - школа хоккея «Ледок»)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482 99 00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9164,4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8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7 100,0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8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521 07 00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7 100,0</w:t>
            </w:r>
          </w:p>
        </w:tc>
      </w:tr>
      <w:tr w:rsidR="00390FB4" w:rsidTr="00ED30C6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79 441,6</w:t>
            </w:r>
          </w:p>
        </w:tc>
      </w:tr>
    </w:tbl>
    <w:p w:rsidR="00390FB4" w:rsidRDefault="00390FB4" w:rsidP="00390FB4">
      <w:pPr>
        <w:rPr>
          <w:rFonts w:ascii="Times New Roman" w:hAnsi="Times New Roman" w:cs="Times New Roman"/>
        </w:rPr>
      </w:pPr>
    </w:p>
    <w:p w:rsidR="00390FB4" w:rsidRDefault="00390FB4" w:rsidP="00390FB4">
      <w:pPr>
        <w:rPr>
          <w:rFonts w:ascii="Times New Roman" w:hAnsi="Times New Roman" w:cs="Times New Roman"/>
        </w:rPr>
      </w:pPr>
    </w:p>
    <w:p w:rsidR="00390FB4" w:rsidRDefault="00390FB4" w:rsidP="00390FB4">
      <w:pPr>
        <w:rPr>
          <w:rFonts w:ascii="Times New Roman" w:hAnsi="Times New Roman" w:cs="Times New Roman"/>
        </w:rPr>
      </w:pPr>
    </w:p>
    <w:p w:rsidR="00390FB4" w:rsidRDefault="00390FB4" w:rsidP="00390F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90FB4" w:rsidRDefault="00390FB4" w:rsidP="00390FB4">
      <w:pPr>
        <w:rPr>
          <w:rFonts w:ascii="Times New Roman" w:hAnsi="Times New Roman" w:cs="Times New Roman"/>
          <w:b/>
          <w:bCs/>
        </w:rPr>
      </w:pPr>
    </w:p>
    <w:p w:rsidR="00390FB4" w:rsidRDefault="00390FB4" w:rsidP="00390FB4">
      <w:pPr>
        <w:rPr>
          <w:rFonts w:ascii="Times New Roman" w:hAnsi="Times New Roman" w:cs="Times New Roman"/>
        </w:rPr>
      </w:pPr>
    </w:p>
    <w:p w:rsidR="00390FB4" w:rsidRDefault="00390FB4" w:rsidP="00390FB4">
      <w:pPr>
        <w:rPr>
          <w:rFonts w:ascii="Times New Roman" w:hAnsi="Times New Roman" w:cs="Times New Roman"/>
        </w:rPr>
      </w:pPr>
    </w:p>
    <w:p w:rsidR="00F4014F" w:rsidRDefault="00F4014F" w:rsidP="00390FB4">
      <w:pPr>
        <w:ind w:firstLine="0"/>
        <w:rPr>
          <w:rFonts w:ascii="Times New Roman" w:hAnsi="Times New Roman" w:cs="Times New Roman"/>
        </w:rPr>
      </w:pPr>
    </w:p>
    <w:p w:rsidR="00E32D9A" w:rsidRPr="00E32D9A" w:rsidRDefault="00E32D9A" w:rsidP="00E32D9A">
      <w:pPr>
        <w:ind w:firstLine="0"/>
        <w:rPr>
          <w:rFonts w:ascii="Times New Roman" w:hAnsi="Times New Roman" w:cs="Times New Roman"/>
          <w:b/>
          <w:bCs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F4014F" w:rsidRDefault="00F4014F" w:rsidP="00E32D9A">
      <w:pPr>
        <w:ind w:firstLine="0"/>
        <w:rPr>
          <w:rFonts w:ascii="Times New Roman" w:hAnsi="Times New Roman" w:cs="Times New Roman"/>
        </w:rPr>
      </w:pPr>
    </w:p>
    <w:p w:rsidR="00F4014F" w:rsidRDefault="00F4014F" w:rsidP="00E32D9A">
      <w:pPr>
        <w:ind w:firstLine="0"/>
        <w:rPr>
          <w:rFonts w:ascii="Times New Roman" w:hAnsi="Times New Roman" w:cs="Times New Roman"/>
        </w:rPr>
      </w:pPr>
    </w:p>
    <w:p w:rsidR="00F4014F" w:rsidRDefault="00F4014F" w:rsidP="00E32D9A">
      <w:pPr>
        <w:ind w:firstLine="0"/>
        <w:rPr>
          <w:rFonts w:ascii="Times New Roman" w:hAnsi="Times New Roman" w:cs="Times New Roman"/>
        </w:rPr>
      </w:pPr>
    </w:p>
    <w:p w:rsidR="00F4014F" w:rsidRDefault="00F4014F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Нурлат Нурлатского </w:t>
      </w: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2012 год</w:t>
      </w: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E32D9A" w:rsidRDefault="00E32D9A" w:rsidP="00E32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E32D9A" w:rsidRDefault="00E32D9A" w:rsidP="00E32D9A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E32D9A" w:rsidRDefault="00E32D9A" w:rsidP="00E32D9A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E32D9A" w:rsidRDefault="00E32D9A" w:rsidP="00E32D9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E32D9A" w:rsidRDefault="00E32D9A" w:rsidP="00E32D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2"/>
        </w:rPr>
        <w:t>расходов  города Нурлат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 плановый период  2013 – 2014 годов</w:t>
      </w:r>
    </w:p>
    <w:p w:rsidR="00E32D9A" w:rsidRDefault="00E32D9A" w:rsidP="00E32D9A">
      <w:pPr>
        <w:ind w:firstLine="0"/>
        <w:jc w:val="center"/>
        <w:rPr>
          <w:rFonts w:ascii="Times New Roman" w:hAnsi="Times New Roman" w:cs="Times New Roman"/>
        </w:rPr>
      </w:pPr>
    </w:p>
    <w:p w:rsidR="00E32D9A" w:rsidRDefault="00E32D9A" w:rsidP="00E32D9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</w:p>
    <w:p w:rsidR="00E32D9A" w:rsidRDefault="00E32D9A" w:rsidP="00E32D9A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1"/>
        <w:gridCol w:w="840"/>
        <w:gridCol w:w="562"/>
        <w:gridCol w:w="1426"/>
        <w:gridCol w:w="613"/>
        <w:gridCol w:w="1309"/>
        <w:gridCol w:w="1309"/>
      </w:tblGrid>
      <w:tr w:rsidR="00E32D9A" w:rsidTr="00E32D9A">
        <w:trPr>
          <w:trHeight w:val="210"/>
          <w:jc w:val="center"/>
        </w:trPr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32D9A" w:rsidTr="00E32D9A">
        <w:trPr>
          <w:trHeight w:val="345"/>
          <w:jc w:val="center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2013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3 672,6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3 772,6</w:t>
            </w:r>
          </w:p>
        </w:tc>
      </w:tr>
      <w:tr w:rsidR="00E32D9A" w:rsidTr="00E32D9A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1 250,0</w:t>
            </w:r>
          </w:p>
        </w:tc>
      </w:tr>
      <w:tr w:rsidR="00E32D9A" w:rsidTr="00E32D9A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исполнительных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2 522,6</w:t>
            </w:r>
          </w:p>
        </w:tc>
      </w:tr>
      <w:tr w:rsidR="00E32D9A" w:rsidTr="00E32D9A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66 934,6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65 849,6</w:t>
            </w:r>
          </w:p>
        </w:tc>
      </w:tr>
      <w:tr w:rsidR="00E32D9A" w:rsidTr="00E32D9A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20 414,6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20 414,6</w:t>
            </w:r>
          </w:p>
        </w:tc>
      </w:tr>
      <w:tr w:rsidR="00E32D9A" w:rsidTr="00E32D9A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46 520,0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45 435,0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9 200,0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8  200,0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7 015,0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600 03 00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организации и содержанию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2 020,0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E32D9A" w:rsidTr="00E32D9A">
        <w:trPr>
          <w:trHeight w:val="344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 и 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10 003,0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pStyle w:val="a8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(МОУ ДОД «ЛДС - школа хоккея «Ледок»)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482 99 00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10 063,0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10 003,0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pStyle w:val="a8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999 00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2 586,6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4 991,4</w:t>
            </w:r>
          </w:p>
        </w:tc>
      </w:tr>
      <w:tr w:rsidR="00E32D9A" w:rsidTr="00E32D9A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83 256,8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9A" w:rsidRDefault="00E32D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84 616,6</w:t>
            </w:r>
          </w:p>
        </w:tc>
      </w:tr>
    </w:tbl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E32D9A" w:rsidRDefault="00E32D9A" w:rsidP="00E32D9A">
      <w:pPr>
        <w:ind w:firstLine="0"/>
        <w:rPr>
          <w:rFonts w:ascii="Times New Roman" w:hAnsi="Times New Roman" w:cs="Times New Roman"/>
        </w:rPr>
      </w:pPr>
    </w:p>
    <w:p w:rsidR="00390FB4" w:rsidRPr="00861E94" w:rsidRDefault="00390FB4" w:rsidP="00390FB4">
      <w:pPr>
        <w:rPr>
          <w:rFonts w:ascii="Times New Roman" w:hAnsi="Times New Roman" w:cs="Times New Roman"/>
          <w:b/>
          <w:bCs/>
        </w:rPr>
      </w:pP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Нурлат Нурлатского 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 на 2012 год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390FB4" w:rsidRDefault="00390FB4" w:rsidP="00390FB4">
      <w:pPr>
        <w:ind w:firstLine="0"/>
        <w:rPr>
          <w:rFonts w:ascii="Times New Roman" w:hAnsi="Times New Roman" w:cs="Times New Roman"/>
        </w:rPr>
      </w:pPr>
    </w:p>
    <w:p w:rsidR="00390FB4" w:rsidRDefault="00390FB4" w:rsidP="00390FB4">
      <w:pPr>
        <w:jc w:val="right"/>
        <w:rPr>
          <w:rFonts w:ascii="Times New Roman" w:hAnsi="Times New Roman" w:cs="Times New Roman"/>
        </w:rPr>
      </w:pPr>
    </w:p>
    <w:p w:rsidR="00390FB4" w:rsidRDefault="00390FB4" w:rsidP="00390FB4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расходов города Нурлат Нурлатского муниципального района по ведомственной            классификации расходов бюджетов Российской Федерации</w:t>
      </w:r>
    </w:p>
    <w:p w:rsidR="00390FB4" w:rsidRDefault="00390FB4" w:rsidP="00390FB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2012 год</w:t>
      </w:r>
    </w:p>
    <w:p w:rsidR="00390FB4" w:rsidRDefault="00390FB4" w:rsidP="00390FB4">
      <w:pPr>
        <w:ind w:firstLine="0"/>
        <w:rPr>
          <w:rFonts w:ascii="Times New Roman" w:hAnsi="Times New Roman" w:cs="Times New Roman"/>
        </w:rPr>
      </w:pPr>
    </w:p>
    <w:p w:rsidR="00390FB4" w:rsidRDefault="00390FB4" w:rsidP="00390FB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390FB4" w:rsidRDefault="00390FB4" w:rsidP="00390FB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tblpX="-6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90FB4" w:rsidTr="00ED30C6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FB4" w:rsidRDefault="00390FB4" w:rsidP="00ED30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90FB4" w:rsidRDefault="00390FB4" w:rsidP="00390FB4">
      <w:pPr>
        <w:pStyle w:val="ConsNormal"/>
        <w:ind w:right="0" w:firstLine="0"/>
        <w:rPr>
          <w:rFonts w:ascii="Times New Roman" w:hAnsi="Times New Roman" w:cs="Times New Roman"/>
          <w:sz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2"/>
        <w:gridCol w:w="828"/>
        <w:gridCol w:w="736"/>
        <w:gridCol w:w="720"/>
        <w:gridCol w:w="1206"/>
        <w:gridCol w:w="940"/>
        <w:gridCol w:w="1258"/>
      </w:tblGrid>
      <w:tr w:rsidR="00390FB4" w:rsidTr="00ED30C6">
        <w:trPr>
          <w:trHeight w:val="48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390FB4" w:rsidTr="00ED30C6">
        <w:trPr>
          <w:trHeight w:val="48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Совет г. Нурлат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1 000,0</w:t>
            </w:r>
          </w:p>
        </w:tc>
      </w:tr>
      <w:tr w:rsidR="00390FB4" w:rsidTr="00ED30C6">
        <w:trPr>
          <w:trHeight w:val="33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Исполнительный  комитет  г. Нурлат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78 341,6</w:t>
            </w:r>
          </w:p>
        </w:tc>
      </w:tr>
      <w:tr w:rsidR="00390FB4" w:rsidTr="00ED30C6">
        <w:trPr>
          <w:trHeight w:val="59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5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2 501,0</w:t>
            </w:r>
          </w:p>
        </w:tc>
      </w:tr>
      <w:tr w:rsidR="00390FB4" w:rsidTr="00ED30C6">
        <w:trPr>
          <w:trHeight w:val="59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5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  <w:t>Уплата налога на имущество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390FB4" w:rsidTr="00ED30C6">
        <w:trPr>
          <w:trHeight w:val="26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390FB4" w:rsidTr="00ED30C6">
        <w:trPr>
          <w:trHeight w:val="66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39 190,0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400 01 00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8 187,0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pStyle w:val="a8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521 07 00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12 926,0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600 03 00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4 115,0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организации и содержанию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7 858,0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 и физическая 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9 164,4</w:t>
            </w:r>
          </w:p>
        </w:tc>
      </w:tr>
      <w:tr w:rsidR="00390FB4" w:rsidTr="00ED30C6">
        <w:trPr>
          <w:trHeight w:val="24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(МАОУ ДОД «ЛД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хоккея «Ледок»)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482 99 00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9164,4</w:t>
            </w:r>
          </w:p>
        </w:tc>
      </w:tr>
      <w:tr w:rsidR="00390FB4" w:rsidTr="00ED30C6">
        <w:trPr>
          <w:trHeight w:val="40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4" w:rsidRDefault="00390FB4" w:rsidP="00ED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4" w:rsidRDefault="00390FB4" w:rsidP="00ED30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79 441,6</w:t>
            </w:r>
          </w:p>
        </w:tc>
      </w:tr>
    </w:tbl>
    <w:p w:rsidR="00E80410" w:rsidRDefault="00E80410" w:rsidP="00E80410">
      <w:pPr>
        <w:ind w:firstLine="0"/>
        <w:rPr>
          <w:rFonts w:ascii="Times New Roman" w:hAnsi="Times New Roman" w:cs="Times New Roman"/>
        </w:rPr>
      </w:pPr>
    </w:p>
    <w:p w:rsidR="00E80410" w:rsidRDefault="00E80410" w:rsidP="00E80410">
      <w:pPr>
        <w:ind w:firstLine="0"/>
        <w:rPr>
          <w:rFonts w:ascii="Times New Roman" w:hAnsi="Times New Roman" w:cs="Times New Roman"/>
        </w:rPr>
      </w:pPr>
    </w:p>
    <w:p w:rsidR="00E80410" w:rsidRDefault="00E80410" w:rsidP="00E80410">
      <w:pPr>
        <w:ind w:firstLine="0"/>
        <w:rPr>
          <w:rFonts w:ascii="Times New Roman" w:hAnsi="Times New Roman" w:cs="Times New Roman"/>
        </w:rPr>
      </w:pPr>
    </w:p>
    <w:p w:rsidR="00E80410" w:rsidRDefault="00E80410" w:rsidP="00E80410">
      <w:pPr>
        <w:ind w:firstLine="0"/>
        <w:rPr>
          <w:rFonts w:ascii="Times New Roman" w:hAnsi="Times New Roman" w:cs="Times New Roman"/>
        </w:rPr>
      </w:pPr>
    </w:p>
    <w:p w:rsidR="00E80410" w:rsidRDefault="00E80410" w:rsidP="00003A26">
      <w:pPr>
        <w:jc w:val="right"/>
        <w:rPr>
          <w:rFonts w:ascii="Times New Roman" w:hAnsi="Times New Roman" w:cs="Times New Roman"/>
        </w:rPr>
      </w:pP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11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Нурлат Нурлатского 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2012 год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плановый период 2013 и 2014 годов»</w:t>
      </w:r>
    </w:p>
    <w:p w:rsidR="00003A26" w:rsidRDefault="00003A26" w:rsidP="00003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_____________2011 г.</w:t>
      </w:r>
    </w:p>
    <w:p w:rsidR="00003A26" w:rsidRDefault="00003A26" w:rsidP="00003A26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</w:p>
    <w:p w:rsidR="00003A26" w:rsidRDefault="00003A26" w:rsidP="00003A26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</w:p>
    <w:p w:rsidR="00003A26" w:rsidRDefault="00003A26" w:rsidP="00003A26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</w:p>
    <w:p w:rsidR="00003A26" w:rsidRDefault="00003A26" w:rsidP="00003A26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расходов города Нурлат  Нурлатского муниципального района</w:t>
      </w:r>
    </w:p>
    <w:p w:rsidR="00003A26" w:rsidRDefault="00003A26" w:rsidP="00003A26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003A26" w:rsidRPr="000F716A" w:rsidRDefault="00003A26" w:rsidP="000F716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2013-2014годы</w:t>
      </w:r>
    </w:p>
    <w:p w:rsidR="00003A26" w:rsidRDefault="000F716A" w:rsidP="000F716A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</w:t>
      </w:r>
      <w:r w:rsidR="00003A26">
        <w:rPr>
          <w:rFonts w:ascii="Times New Roman" w:hAnsi="Times New Roman" w:cs="Times New Roman"/>
          <w:sz w:val="22"/>
        </w:rPr>
        <w:t>тыс</w:t>
      </w:r>
      <w:proofErr w:type="gramStart"/>
      <w:r w:rsidR="00003A26">
        <w:rPr>
          <w:rFonts w:ascii="Times New Roman" w:hAnsi="Times New Roman" w:cs="Times New Roman"/>
          <w:sz w:val="22"/>
        </w:rPr>
        <w:t>.р</w:t>
      </w:r>
      <w:proofErr w:type="gramEnd"/>
      <w:r w:rsidR="00003A26">
        <w:rPr>
          <w:rFonts w:ascii="Times New Roman" w:hAnsi="Times New Roman" w:cs="Times New Roman"/>
          <w:sz w:val="22"/>
        </w:rPr>
        <w:t>уб.</w:t>
      </w: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851"/>
        <w:gridCol w:w="567"/>
        <w:gridCol w:w="567"/>
        <w:gridCol w:w="1134"/>
        <w:gridCol w:w="709"/>
        <w:gridCol w:w="1134"/>
        <w:gridCol w:w="1296"/>
      </w:tblGrid>
      <w:tr w:rsidR="000F716A" w:rsidTr="000F716A">
        <w:trPr>
          <w:trHeight w:val="165"/>
        </w:trPr>
        <w:tc>
          <w:tcPr>
            <w:tcW w:w="3942" w:type="dxa"/>
            <w:vMerge w:val="restart"/>
          </w:tcPr>
          <w:p w:rsidR="000F716A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  <w:vMerge w:val="restart"/>
          </w:tcPr>
          <w:p w:rsidR="000F716A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</w:tcPr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</w:tcPr>
          <w:p w:rsidR="000F716A" w:rsidRDefault="000F716A" w:rsidP="00CF2E39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  <w:vAlign w:val="center"/>
          </w:tcPr>
          <w:p w:rsidR="000F716A" w:rsidRDefault="000F716A" w:rsidP="00CF2E39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0F716A" w:rsidRDefault="000F716A" w:rsidP="00CF2E39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30" w:type="dxa"/>
            <w:gridSpan w:val="2"/>
          </w:tcPr>
          <w:p w:rsidR="000F716A" w:rsidRDefault="000F716A" w:rsidP="000F716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  <w:p w:rsidR="000F716A" w:rsidRPr="00DE32BE" w:rsidRDefault="000F716A" w:rsidP="00CF2E39"/>
        </w:tc>
      </w:tr>
      <w:tr w:rsidR="000F716A" w:rsidTr="000F716A">
        <w:trPr>
          <w:trHeight w:val="329"/>
        </w:trPr>
        <w:tc>
          <w:tcPr>
            <w:tcW w:w="3942" w:type="dxa"/>
            <w:vMerge/>
          </w:tcPr>
          <w:p w:rsidR="000F716A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F716A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F716A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716A" w:rsidRDefault="000F716A" w:rsidP="00CF2E39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F716A" w:rsidRDefault="000F716A" w:rsidP="00CF2E39">
            <w:pPr>
              <w:tabs>
                <w:tab w:val="left" w:pos="432"/>
              </w:tabs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Default="000F716A" w:rsidP="00CF2E3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96" w:type="dxa"/>
          </w:tcPr>
          <w:p w:rsidR="000F716A" w:rsidRDefault="000F716A" w:rsidP="000F716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0F716A" w:rsidRPr="006E5927" w:rsidRDefault="000F716A" w:rsidP="000F716A">
            <w:pPr>
              <w:jc w:val="left"/>
            </w:pPr>
          </w:p>
        </w:tc>
      </w:tr>
      <w:tr w:rsidR="000F716A" w:rsidTr="000F716A">
        <w:trPr>
          <w:trHeight w:val="330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44824">
              <w:rPr>
                <w:rFonts w:ascii="Times New Roman" w:hAnsi="Times New Roman" w:cs="Times New Roman"/>
                <w:b/>
                <w:bCs/>
              </w:rPr>
              <w:t xml:space="preserve">Совет г. Нурлат Нурлатского </w:t>
            </w:r>
            <w:proofErr w:type="gramStart"/>
            <w:r w:rsidRPr="00C44824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C44824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824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824">
              <w:rPr>
                <w:rFonts w:ascii="Times New Roman" w:hAnsi="Times New Roman" w:cs="Times New Roman"/>
                <w:b/>
                <w:bCs/>
              </w:rPr>
              <w:t>1 200,0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0F716A" w:rsidRPr="00C44824" w:rsidRDefault="000F716A" w:rsidP="000F716A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44824">
              <w:rPr>
                <w:rFonts w:ascii="Times New Roman" w:hAnsi="Times New Roman" w:cs="Times New Roman"/>
                <w:b/>
                <w:bCs/>
              </w:rPr>
              <w:t>1 250,0</w:t>
            </w:r>
          </w:p>
        </w:tc>
      </w:tr>
      <w:tr w:rsidR="000F716A" w:rsidTr="000F716A">
        <w:trPr>
          <w:trHeight w:val="330"/>
        </w:trPr>
        <w:tc>
          <w:tcPr>
            <w:tcW w:w="3942" w:type="dxa"/>
          </w:tcPr>
          <w:p w:rsidR="000F716A" w:rsidRPr="00C44824" w:rsidRDefault="000F716A" w:rsidP="00CF2E39">
            <w:pPr>
              <w:pStyle w:val="ae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1 250,0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 xml:space="preserve">Исполнительный  комитет  г. Нурлат Нурлатского </w:t>
            </w:r>
            <w:proofErr w:type="gramStart"/>
            <w:r w:rsidRPr="00C44824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C44824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>82 056,8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>83 366,6</w:t>
            </w:r>
          </w:p>
        </w:tc>
      </w:tr>
      <w:tr w:rsidR="000F716A" w:rsidTr="000F716A">
        <w:trPr>
          <w:trHeight w:val="663"/>
        </w:trPr>
        <w:tc>
          <w:tcPr>
            <w:tcW w:w="3942" w:type="dxa"/>
          </w:tcPr>
          <w:p w:rsidR="000F716A" w:rsidRPr="00C44824" w:rsidRDefault="000F716A" w:rsidP="00CF2E39">
            <w:pPr>
              <w:pStyle w:val="5"/>
              <w:ind w:firstLine="25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 w:rsidRPr="00C4482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2 472,6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2 522,6</w:t>
            </w:r>
          </w:p>
        </w:tc>
      </w:tr>
      <w:tr w:rsidR="000F716A" w:rsidTr="000F716A">
        <w:trPr>
          <w:trHeight w:val="375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0F716A" w:rsidTr="000F716A">
        <w:trPr>
          <w:trHeight w:val="663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709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20 414,6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49</w:t>
            </w:r>
            <w:r>
              <w:rPr>
                <w:rFonts w:ascii="Times New Roman" w:hAnsi="Times New Roman" w:cs="Times New Roman"/>
                <w:i/>
              </w:rPr>
              <w:t> 106,5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49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44824">
              <w:rPr>
                <w:rFonts w:ascii="Times New Roman" w:hAnsi="Times New Roman" w:cs="Times New Roman"/>
                <w:i/>
              </w:rPr>
              <w:t>58</w:t>
            </w:r>
            <w:r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pStyle w:val="ae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400 01 00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 xml:space="preserve">    10 200,0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10 200,0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6 100,0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7 015,0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        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            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 xml:space="preserve">                      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15 000,0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600 03 00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6 200,0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Расходы по организации и содержанию кладбищ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2 020,0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2 020,0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9 586,5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C4482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Спорт и физическая культура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right="-108" w:firstLine="0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tabs>
                <w:tab w:val="left" w:pos="792"/>
              </w:tabs>
              <w:ind w:right="-13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10 063,1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44824">
              <w:rPr>
                <w:rFonts w:ascii="Times New Roman" w:hAnsi="Times New Roman" w:cs="Times New Roman"/>
                <w:i/>
              </w:rPr>
              <w:t>10 846,9</w:t>
            </w:r>
          </w:p>
        </w:tc>
      </w:tr>
      <w:tr w:rsidR="000F716A" w:rsidTr="000F716A">
        <w:trPr>
          <w:trHeight w:val="246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Обеспечение деятельности подведомственных учреждений (МАОУ ДОД «ЛД</w:t>
            </w:r>
            <w:proofErr w:type="gramStart"/>
            <w:r w:rsidRPr="00C44824">
              <w:rPr>
                <w:rFonts w:ascii="Times New Roman" w:hAnsi="Times New Roman" w:cs="Times New Roman"/>
              </w:rPr>
              <w:t>С-</w:t>
            </w:r>
            <w:proofErr w:type="gramEnd"/>
            <w:r w:rsidRPr="00C44824">
              <w:rPr>
                <w:rFonts w:ascii="Times New Roman" w:hAnsi="Times New Roman" w:cs="Times New Roman"/>
              </w:rPr>
              <w:t xml:space="preserve"> школа хоккея «Ледок»)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4824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482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44824">
              <w:rPr>
                <w:rFonts w:ascii="Times New Roman" w:hAnsi="Times New Roman" w:cs="Times New Roman"/>
                <w:bCs/>
              </w:rPr>
              <w:t>482 99 00</w:t>
            </w:r>
          </w:p>
        </w:tc>
        <w:tc>
          <w:tcPr>
            <w:tcW w:w="709" w:type="dxa"/>
            <w:vAlign w:val="center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4824"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10 063,1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 w:cs="Times New Roman"/>
              </w:rPr>
              <w:t>10 846,9</w:t>
            </w:r>
          </w:p>
        </w:tc>
      </w:tr>
      <w:tr w:rsidR="000F716A" w:rsidTr="000F716A">
        <w:trPr>
          <w:trHeight w:val="405"/>
        </w:trPr>
        <w:tc>
          <w:tcPr>
            <w:tcW w:w="3942" w:type="dxa"/>
          </w:tcPr>
          <w:p w:rsidR="000F716A" w:rsidRPr="00C44824" w:rsidRDefault="000F716A" w:rsidP="00CF2E3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51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716A" w:rsidRPr="00C44824" w:rsidRDefault="000F716A" w:rsidP="00CF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16A" w:rsidRPr="00C44824" w:rsidRDefault="000F716A" w:rsidP="00CF2E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>83 256,8</w:t>
            </w:r>
          </w:p>
        </w:tc>
        <w:tc>
          <w:tcPr>
            <w:tcW w:w="1296" w:type="dxa"/>
          </w:tcPr>
          <w:p w:rsidR="000F716A" w:rsidRPr="00C44824" w:rsidRDefault="000F716A" w:rsidP="000F71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44824">
              <w:rPr>
                <w:rFonts w:ascii="Times New Roman" w:hAnsi="Times New Roman" w:cs="Times New Roman"/>
                <w:b/>
              </w:rPr>
              <w:t xml:space="preserve">  84 616,6</w:t>
            </w:r>
          </w:p>
        </w:tc>
      </w:tr>
    </w:tbl>
    <w:p w:rsidR="006401CE" w:rsidRDefault="006401CE" w:rsidP="00390FB4">
      <w:pPr>
        <w:ind w:firstLine="0"/>
        <w:rPr>
          <w:rFonts w:ascii="Times New Roman" w:hAnsi="Times New Roman" w:cs="Times New Roman"/>
        </w:rPr>
      </w:pPr>
    </w:p>
    <w:sectPr w:rsidR="006401CE" w:rsidSect="006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DB" w:rsidRDefault="00E249DB" w:rsidP="009347F9">
      <w:r>
        <w:separator/>
      </w:r>
    </w:p>
  </w:endnote>
  <w:endnote w:type="continuationSeparator" w:id="0">
    <w:p w:rsidR="00E249DB" w:rsidRDefault="00E249DB" w:rsidP="0093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DB" w:rsidRDefault="00E249DB" w:rsidP="009347F9">
      <w:r>
        <w:separator/>
      </w:r>
    </w:p>
  </w:footnote>
  <w:footnote w:type="continuationSeparator" w:id="0">
    <w:p w:rsidR="00E249DB" w:rsidRDefault="00E249DB" w:rsidP="00934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AA1"/>
    <w:multiLevelType w:val="hybridMultilevel"/>
    <w:tmpl w:val="7D521338"/>
    <w:lvl w:ilvl="0" w:tplc="A718F77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606A"/>
    <w:multiLevelType w:val="hybridMultilevel"/>
    <w:tmpl w:val="A9940B92"/>
    <w:lvl w:ilvl="0" w:tplc="80F2305C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15784E3B"/>
    <w:multiLevelType w:val="hybridMultilevel"/>
    <w:tmpl w:val="C92E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48BA"/>
    <w:multiLevelType w:val="hybridMultilevel"/>
    <w:tmpl w:val="4BE29216"/>
    <w:lvl w:ilvl="0" w:tplc="DCF66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323D4"/>
    <w:multiLevelType w:val="hybridMultilevel"/>
    <w:tmpl w:val="81541350"/>
    <w:lvl w:ilvl="0" w:tplc="B9AA245E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486500C7"/>
    <w:multiLevelType w:val="hybridMultilevel"/>
    <w:tmpl w:val="1B42F62E"/>
    <w:lvl w:ilvl="0" w:tplc="B7E0A4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1D075F"/>
    <w:multiLevelType w:val="hybridMultilevel"/>
    <w:tmpl w:val="23D4D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25A99"/>
    <w:multiLevelType w:val="hybridMultilevel"/>
    <w:tmpl w:val="CB109DAA"/>
    <w:lvl w:ilvl="0" w:tplc="1A3A6D62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58F90741"/>
    <w:multiLevelType w:val="hybridMultilevel"/>
    <w:tmpl w:val="897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0E07"/>
    <w:multiLevelType w:val="hybridMultilevel"/>
    <w:tmpl w:val="30EAD038"/>
    <w:lvl w:ilvl="0" w:tplc="E2C0A2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574720E"/>
    <w:multiLevelType w:val="hybridMultilevel"/>
    <w:tmpl w:val="873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937B2"/>
    <w:multiLevelType w:val="hybridMultilevel"/>
    <w:tmpl w:val="B2D07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73A94"/>
    <w:multiLevelType w:val="hybridMultilevel"/>
    <w:tmpl w:val="7D521338"/>
    <w:lvl w:ilvl="0" w:tplc="A718F77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79"/>
    <w:rsid w:val="00003A26"/>
    <w:rsid w:val="000223D9"/>
    <w:rsid w:val="00024A78"/>
    <w:rsid w:val="000253B3"/>
    <w:rsid w:val="000279CC"/>
    <w:rsid w:val="000533B0"/>
    <w:rsid w:val="000564DD"/>
    <w:rsid w:val="000576D7"/>
    <w:rsid w:val="00062B59"/>
    <w:rsid w:val="00075497"/>
    <w:rsid w:val="000877A7"/>
    <w:rsid w:val="000D6476"/>
    <w:rsid w:val="000E1135"/>
    <w:rsid w:val="000F1369"/>
    <w:rsid w:val="000F1AEC"/>
    <w:rsid w:val="000F716A"/>
    <w:rsid w:val="0010722F"/>
    <w:rsid w:val="0013279E"/>
    <w:rsid w:val="001461E4"/>
    <w:rsid w:val="00156AC0"/>
    <w:rsid w:val="00181EDD"/>
    <w:rsid w:val="001B1FB6"/>
    <w:rsid w:val="001C5C49"/>
    <w:rsid w:val="001D22B5"/>
    <w:rsid w:val="001F3AB0"/>
    <w:rsid w:val="002013AF"/>
    <w:rsid w:val="0020792C"/>
    <w:rsid w:val="00210383"/>
    <w:rsid w:val="00210F56"/>
    <w:rsid w:val="0023564B"/>
    <w:rsid w:val="00250757"/>
    <w:rsid w:val="00282C8A"/>
    <w:rsid w:val="002A1904"/>
    <w:rsid w:val="002C0C9A"/>
    <w:rsid w:val="002E544E"/>
    <w:rsid w:val="002F2716"/>
    <w:rsid w:val="00320413"/>
    <w:rsid w:val="003459E7"/>
    <w:rsid w:val="003739AD"/>
    <w:rsid w:val="00381AFC"/>
    <w:rsid w:val="00385A76"/>
    <w:rsid w:val="00390FB4"/>
    <w:rsid w:val="004118BD"/>
    <w:rsid w:val="004128BE"/>
    <w:rsid w:val="00424C2B"/>
    <w:rsid w:val="004360F9"/>
    <w:rsid w:val="004611C1"/>
    <w:rsid w:val="00467250"/>
    <w:rsid w:val="00492D6D"/>
    <w:rsid w:val="004B265C"/>
    <w:rsid w:val="004B4366"/>
    <w:rsid w:val="004B6BA1"/>
    <w:rsid w:val="004D7E40"/>
    <w:rsid w:val="004F0E8C"/>
    <w:rsid w:val="005010E7"/>
    <w:rsid w:val="00520674"/>
    <w:rsid w:val="00540F1C"/>
    <w:rsid w:val="00570991"/>
    <w:rsid w:val="0057270A"/>
    <w:rsid w:val="00574D2B"/>
    <w:rsid w:val="00590C5D"/>
    <w:rsid w:val="005A2452"/>
    <w:rsid w:val="005D38B8"/>
    <w:rsid w:val="005E1F03"/>
    <w:rsid w:val="006340B4"/>
    <w:rsid w:val="006401CE"/>
    <w:rsid w:val="0064085B"/>
    <w:rsid w:val="00660047"/>
    <w:rsid w:val="006608C3"/>
    <w:rsid w:val="00660F01"/>
    <w:rsid w:val="006E5DC9"/>
    <w:rsid w:val="006F308A"/>
    <w:rsid w:val="00730327"/>
    <w:rsid w:val="00732C3A"/>
    <w:rsid w:val="0074110C"/>
    <w:rsid w:val="00760A59"/>
    <w:rsid w:val="00770654"/>
    <w:rsid w:val="007833A0"/>
    <w:rsid w:val="007A1745"/>
    <w:rsid w:val="007A630F"/>
    <w:rsid w:val="007B62F4"/>
    <w:rsid w:val="007C5BAD"/>
    <w:rsid w:val="007D499B"/>
    <w:rsid w:val="00812CED"/>
    <w:rsid w:val="00824FF7"/>
    <w:rsid w:val="008269F6"/>
    <w:rsid w:val="00854466"/>
    <w:rsid w:val="00854CCB"/>
    <w:rsid w:val="00857E53"/>
    <w:rsid w:val="008623E6"/>
    <w:rsid w:val="00871385"/>
    <w:rsid w:val="00881C02"/>
    <w:rsid w:val="008857B2"/>
    <w:rsid w:val="008B13D4"/>
    <w:rsid w:val="008D21D9"/>
    <w:rsid w:val="008F22E7"/>
    <w:rsid w:val="00907CB3"/>
    <w:rsid w:val="0091641A"/>
    <w:rsid w:val="00922F6B"/>
    <w:rsid w:val="00923831"/>
    <w:rsid w:val="009347F9"/>
    <w:rsid w:val="00941479"/>
    <w:rsid w:val="00966752"/>
    <w:rsid w:val="0097242D"/>
    <w:rsid w:val="00997685"/>
    <w:rsid w:val="009A202E"/>
    <w:rsid w:val="009C77DB"/>
    <w:rsid w:val="009F4891"/>
    <w:rsid w:val="009F719F"/>
    <w:rsid w:val="00A47224"/>
    <w:rsid w:val="00A64997"/>
    <w:rsid w:val="00A87426"/>
    <w:rsid w:val="00AA4F07"/>
    <w:rsid w:val="00AB02F7"/>
    <w:rsid w:val="00AD0834"/>
    <w:rsid w:val="00AD08B8"/>
    <w:rsid w:val="00AE5865"/>
    <w:rsid w:val="00AF4126"/>
    <w:rsid w:val="00B04558"/>
    <w:rsid w:val="00B32C03"/>
    <w:rsid w:val="00B567E4"/>
    <w:rsid w:val="00B8084E"/>
    <w:rsid w:val="00B81DFB"/>
    <w:rsid w:val="00BA4766"/>
    <w:rsid w:val="00BB09D5"/>
    <w:rsid w:val="00BB63D3"/>
    <w:rsid w:val="00BE7735"/>
    <w:rsid w:val="00C20AB4"/>
    <w:rsid w:val="00C542E7"/>
    <w:rsid w:val="00C91AD3"/>
    <w:rsid w:val="00CB4EB5"/>
    <w:rsid w:val="00CF2E39"/>
    <w:rsid w:val="00CF5645"/>
    <w:rsid w:val="00D020BC"/>
    <w:rsid w:val="00D138DF"/>
    <w:rsid w:val="00D16C51"/>
    <w:rsid w:val="00D275F3"/>
    <w:rsid w:val="00D30E89"/>
    <w:rsid w:val="00D34515"/>
    <w:rsid w:val="00D80859"/>
    <w:rsid w:val="00DB5E6F"/>
    <w:rsid w:val="00DD4E98"/>
    <w:rsid w:val="00DE656C"/>
    <w:rsid w:val="00E249DB"/>
    <w:rsid w:val="00E323FD"/>
    <w:rsid w:val="00E32809"/>
    <w:rsid w:val="00E32D9A"/>
    <w:rsid w:val="00E57A13"/>
    <w:rsid w:val="00E80410"/>
    <w:rsid w:val="00E94390"/>
    <w:rsid w:val="00EB27A3"/>
    <w:rsid w:val="00EB3AB0"/>
    <w:rsid w:val="00EC7167"/>
    <w:rsid w:val="00ED6AB3"/>
    <w:rsid w:val="00F12356"/>
    <w:rsid w:val="00F25A3E"/>
    <w:rsid w:val="00F316E4"/>
    <w:rsid w:val="00F4014F"/>
    <w:rsid w:val="00F52090"/>
    <w:rsid w:val="00F94592"/>
    <w:rsid w:val="00FA37B2"/>
    <w:rsid w:val="00FD09A0"/>
    <w:rsid w:val="00FE0E75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003A2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C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03A2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3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3A26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03A26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479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94147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1F03"/>
    <w:pPr>
      <w:ind w:left="720"/>
      <w:contextualSpacing/>
    </w:pPr>
  </w:style>
  <w:style w:type="paragraph" w:styleId="a8">
    <w:name w:val="header"/>
    <w:basedOn w:val="a"/>
    <w:link w:val="a9"/>
    <w:unhideWhenUsed/>
    <w:rsid w:val="00934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47F9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4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7F9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003A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3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3A2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3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3A26"/>
    <w:rPr>
      <w:rFonts w:ascii="Times New Roman" w:eastAsia="Times New Roman" w:hAnsi="Times New Roman" w:cs="Times New Roman"/>
      <w:szCs w:val="28"/>
      <w:lang w:eastAsia="ru-RU"/>
    </w:rPr>
  </w:style>
  <w:style w:type="paragraph" w:styleId="ac">
    <w:name w:val="Body Text Indent"/>
    <w:basedOn w:val="a"/>
    <w:link w:val="ad"/>
    <w:rsid w:val="00003A26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Основной текст с отступом Знак"/>
    <w:basedOn w:val="a0"/>
    <w:link w:val="ac"/>
    <w:rsid w:val="00003A2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1">
    <w:name w:val="Body Text 2"/>
    <w:basedOn w:val="a"/>
    <w:link w:val="22"/>
    <w:rsid w:val="00003A26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03A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03A26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003A2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e">
    <w:name w:val="Таблицы (моноширинный)"/>
    <w:basedOn w:val="a"/>
    <w:next w:val="a"/>
    <w:rsid w:val="00003A26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003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003A26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003A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C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CF2E39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DE6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5976-4688-48A8-89B4-216FF70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терентьев</cp:lastModifiedBy>
  <cp:revision>134</cp:revision>
  <cp:lastPrinted>2011-12-12T13:21:00Z</cp:lastPrinted>
  <dcterms:created xsi:type="dcterms:W3CDTF">2011-11-21T10:33:00Z</dcterms:created>
  <dcterms:modified xsi:type="dcterms:W3CDTF">2012-01-19T10:01:00Z</dcterms:modified>
</cp:coreProperties>
</file>